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B8DB" w14:textId="42628371" w:rsidR="0060335C" w:rsidRPr="005315B5" w:rsidRDefault="005315B5">
      <w:pPr>
        <w:rPr>
          <w:b/>
          <w:bCs/>
          <w:sz w:val="32"/>
          <w:szCs w:val="32"/>
        </w:rPr>
      </w:pPr>
      <w:r w:rsidRPr="005315B5">
        <w:rPr>
          <w:b/>
          <w:bCs/>
          <w:sz w:val="32"/>
          <w:szCs w:val="32"/>
        </w:rPr>
        <w:t>Broad Chalke Parish Council</w:t>
      </w:r>
    </w:p>
    <w:p w14:paraId="5859504E" w14:textId="756A9A66" w:rsidR="005315B5" w:rsidRPr="005315B5" w:rsidRDefault="005315B5">
      <w:pPr>
        <w:rPr>
          <w:b/>
          <w:bCs/>
          <w:sz w:val="32"/>
          <w:szCs w:val="32"/>
        </w:rPr>
      </w:pPr>
    </w:p>
    <w:p w14:paraId="15B221A2" w14:textId="2E8B4346" w:rsidR="005315B5" w:rsidRPr="005315B5" w:rsidRDefault="005315B5">
      <w:pPr>
        <w:rPr>
          <w:b/>
          <w:bCs/>
          <w:sz w:val="32"/>
          <w:szCs w:val="32"/>
        </w:rPr>
      </w:pPr>
      <w:r w:rsidRPr="005315B5">
        <w:rPr>
          <w:b/>
          <w:bCs/>
          <w:sz w:val="32"/>
          <w:szCs w:val="32"/>
        </w:rPr>
        <w:t>20</w:t>
      </w:r>
      <w:r w:rsidR="00832E6C">
        <w:rPr>
          <w:b/>
          <w:bCs/>
          <w:sz w:val="32"/>
          <w:szCs w:val="32"/>
        </w:rPr>
        <w:t>2</w:t>
      </w:r>
      <w:r w:rsidR="00E76BEE">
        <w:rPr>
          <w:b/>
          <w:bCs/>
          <w:sz w:val="32"/>
          <w:szCs w:val="32"/>
        </w:rPr>
        <w:t>1</w:t>
      </w:r>
      <w:r w:rsidRPr="005315B5">
        <w:rPr>
          <w:b/>
          <w:bCs/>
          <w:sz w:val="32"/>
          <w:szCs w:val="32"/>
        </w:rPr>
        <w:t>/2</w:t>
      </w:r>
      <w:r w:rsidR="00E76BEE">
        <w:rPr>
          <w:b/>
          <w:bCs/>
          <w:sz w:val="32"/>
          <w:szCs w:val="32"/>
        </w:rPr>
        <w:t>2</w:t>
      </w:r>
      <w:r w:rsidRPr="005315B5">
        <w:rPr>
          <w:b/>
          <w:bCs/>
          <w:sz w:val="32"/>
          <w:szCs w:val="32"/>
        </w:rPr>
        <w:t xml:space="preserve"> AGAR</w:t>
      </w:r>
    </w:p>
    <w:p w14:paraId="36285AE5" w14:textId="4533C92D" w:rsidR="005315B5" w:rsidRPr="005315B5" w:rsidRDefault="005315B5">
      <w:pPr>
        <w:rPr>
          <w:b/>
          <w:bCs/>
          <w:sz w:val="32"/>
          <w:szCs w:val="32"/>
        </w:rPr>
      </w:pPr>
    </w:p>
    <w:p w14:paraId="6EB98FD9" w14:textId="1F1C47EE" w:rsidR="005315B5" w:rsidRDefault="005315B5">
      <w:pPr>
        <w:rPr>
          <w:b/>
          <w:bCs/>
          <w:sz w:val="32"/>
          <w:szCs w:val="32"/>
        </w:rPr>
      </w:pPr>
      <w:r w:rsidRPr="005315B5">
        <w:rPr>
          <w:b/>
          <w:bCs/>
          <w:sz w:val="32"/>
          <w:szCs w:val="32"/>
        </w:rPr>
        <w:t xml:space="preserve">Notes on significant variance on expenditure lines </w:t>
      </w:r>
    </w:p>
    <w:p w14:paraId="1B0042F0" w14:textId="7414C3FB" w:rsidR="005315B5" w:rsidRDefault="005315B5">
      <w:pPr>
        <w:rPr>
          <w:b/>
          <w:bCs/>
          <w:sz w:val="32"/>
          <w:szCs w:val="32"/>
        </w:rPr>
      </w:pPr>
    </w:p>
    <w:p w14:paraId="5BAF695F" w14:textId="736A3EA5" w:rsidR="005315B5" w:rsidRDefault="005315B5">
      <w:pPr>
        <w:rPr>
          <w:b/>
          <w:bCs/>
          <w:sz w:val="32"/>
          <w:szCs w:val="32"/>
        </w:rPr>
      </w:pPr>
    </w:p>
    <w:p w14:paraId="4DF237AD" w14:textId="77504D96" w:rsidR="005315B5" w:rsidRDefault="005315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Line 6: All other payments:</w:t>
      </w:r>
    </w:p>
    <w:p w14:paraId="0068AB8D" w14:textId="31DFBB34" w:rsidR="00E939A2" w:rsidRPr="00447DCB" w:rsidRDefault="00E939A2">
      <w:pPr>
        <w:rPr>
          <w:sz w:val="32"/>
          <w:szCs w:val="32"/>
        </w:rPr>
      </w:pPr>
      <w:r w:rsidRPr="00447DCB">
        <w:rPr>
          <w:sz w:val="32"/>
          <w:szCs w:val="32"/>
        </w:rPr>
        <w:t>As lease holder for the Chalke Valley Sports Centre</w:t>
      </w:r>
      <w:r w:rsidR="00447DCB" w:rsidRPr="00447DCB">
        <w:rPr>
          <w:sz w:val="32"/>
          <w:szCs w:val="32"/>
        </w:rPr>
        <w:t xml:space="preserve">, </w:t>
      </w:r>
      <w:proofErr w:type="gramStart"/>
      <w:r w:rsidR="00447DCB" w:rsidRPr="00447DCB">
        <w:rPr>
          <w:sz w:val="32"/>
          <w:szCs w:val="32"/>
        </w:rPr>
        <w:t>a number of</w:t>
      </w:r>
      <w:proofErr w:type="gramEnd"/>
      <w:r w:rsidR="00447DCB" w:rsidRPr="00447DCB">
        <w:rPr>
          <w:sz w:val="32"/>
          <w:szCs w:val="32"/>
        </w:rPr>
        <w:t xml:space="preserve"> projects have been funded by grant aid during the last 12 months to provide facilities for the local community.</w:t>
      </w:r>
    </w:p>
    <w:p w14:paraId="5EBD70C5" w14:textId="249C2A62" w:rsidR="005315B5" w:rsidRDefault="005315B5">
      <w:pPr>
        <w:rPr>
          <w:sz w:val="32"/>
          <w:szCs w:val="32"/>
        </w:rPr>
      </w:pPr>
    </w:p>
    <w:p w14:paraId="723122C8" w14:textId="621047B1" w:rsidR="005315B5" w:rsidRDefault="005315B5">
      <w:pPr>
        <w:rPr>
          <w:sz w:val="32"/>
          <w:szCs w:val="32"/>
        </w:rPr>
      </w:pPr>
    </w:p>
    <w:p w14:paraId="408633E3" w14:textId="75222329" w:rsidR="00DE55D7" w:rsidRDefault="00DE55D7" w:rsidP="00DE55D7">
      <w:pPr>
        <w:rPr>
          <w:sz w:val="32"/>
          <w:szCs w:val="32"/>
        </w:rPr>
      </w:pPr>
      <w:r>
        <w:rPr>
          <w:sz w:val="32"/>
          <w:szCs w:val="32"/>
        </w:rPr>
        <w:t>Clerk</w:t>
      </w:r>
    </w:p>
    <w:p w14:paraId="39ABD534" w14:textId="38A246A7" w:rsidR="00DE55D7" w:rsidRDefault="00DE55D7" w:rsidP="00DE55D7">
      <w:pPr>
        <w:rPr>
          <w:sz w:val="32"/>
          <w:szCs w:val="32"/>
        </w:rPr>
      </w:pPr>
      <w:r>
        <w:rPr>
          <w:sz w:val="32"/>
          <w:szCs w:val="32"/>
        </w:rPr>
        <w:t>Broad Chalke Parish Council</w:t>
      </w:r>
    </w:p>
    <w:p w14:paraId="447D515B" w14:textId="2FDCFFD0" w:rsidR="00DE55D7" w:rsidRPr="00DE55D7" w:rsidRDefault="00DE55D7" w:rsidP="00DE55D7">
      <w:pPr>
        <w:rPr>
          <w:sz w:val="32"/>
          <w:szCs w:val="32"/>
        </w:rPr>
      </w:pPr>
      <w:r>
        <w:rPr>
          <w:sz w:val="32"/>
          <w:szCs w:val="32"/>
        </w:rPr>
        <w:t>April 202</w:t>
      </w:r>
      <w:r w:rsidR="00E939A2">
        <w:rPr>
          <w:sz w:val="32"/>
          <w:szCs w:val="32"/>
        </w:rPr>
        <w:t>2</w:t>
      </w:r>
    </w:p>
    <w:sectPr w:rsidR="00DE55D7" w:rsidRPr="00DE55D7" w:rsidSect="00322E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070A"/>
    <w:multiLevelType w:val="hybridMultilevel"/>
    <w:tmpl w:val="8CCCEFAC"/>
    <w:lvl w:ilvl="0" w:tplc="499A1E8E">
      <w:start w:val="65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B5"/>
    <w:rsid w:val="001F6B5D"/>
    <w:rsid w:val="00322ECE"/>
    <w:rsid w:val="00447DCB"/>
    <w:rsid w:val="005315B5"/>
    <w:rsid w:val="005D577E"/>
    <w:rsid w:val="005E1A64"/>
    <w:rsid w:val="006543B1"/>
    <w:rsid w:val="00832E6C"/>
    <w:rsid w:val="00DA1555"/>
    <w:rsid w:val="00DE55D7"/>
    <w:rsid w:val="00E76BEE"/>
    <w:rsid w:val="00E939A2"/>
    <w:rsid w:val="00E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0807"/>
  <w15:chartTrackingRefBased/>
  <w15:docId w15:val="{C556EF38-543C-1B4B-B15B-4AE2FD51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Rothwell</dc:creator>
  <cp:keywords/>
  <dc:description/>
  <cp:lastModifiedBy>broadchalkeparishcouncil@gmail.com</cp:lastModifiedBy>
  <cp:revision>2</cp:revision>
  <dcterms:created xsi:type="dcterms:W3CDTF">2022-04-01T15:35:00Z</dcterms:created>
  <dcterms:modified xsi:type="dcterms:W3CDTF">2022-04-01T15:35:00Z</dcterms:modified>
</cp:coreProperties>
</file>