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DAA0" w14:textId="77777777" w:rsidR="00800918" w:rsidRDefault="00800918">
      <w:pPr>
        <w:rPr>
          <w:b/>
          <w:lang w:val="en-GB"/>
        </w:rPr>
      </w:pPr>
    </w:p>
    <w:p w14:paraId="4A63EF2F" w14:textId="77777777" w:rsidR="00800918" w:rsidRDefault="00800918">
      <w:pPr>
        <w:rPr>
          <w:b/>
          <w:lang w:val="en-GB"/>
        </w:rPr>
      </w:pPr>
    </w:p>
    <w:p w14:paraId="76DBCDB7" w14:textId="00F6E806" w:rsidR="00800918" w:rsidRDefault="00800918">
      <w:pPr>
        <w:rPr>
          <w:lang w:val="en-GB"/>
        </w:rPr>
      </w:pPr>
      <w:r>
        <w:rPr>
          <w:b/>
          <w:lang w:val="en-GB"/>
        </w:rPr>
        <w:t>Summary Receipts and Payments Account for the Year Ended 31</w:t>
      </w:r>
      <w:r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</w:t>
      </w:r>
      <w:r w:rsidR="006631EA">
        <w:rPr>
          <w:b/>
          <w:lang w:val="en-GB"/>
        </w:rPr>
        <w:t>2</w:t>
      </w:r>
      <w:r w:rsidR="00E762BD">
        <w:rPr>
          <w:b/>
          <w:lang w:val="en-GB"/>
        </w:rPr>
        <w:t>2</w:t>
      </w:r>
    </w:p>
    <w:p w14:paraId="696FD80B" w14:textId="77777777" w:rsidR="00800918" w:rsidRDefault="00800918">
      <w:pPr>
        <w:rPr>
          <w:lang w:val="en-GB"/>
        </w:rPr>
      </w:pPr>
    </w:p>
    <w:tbl>
      <w:tblPr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1383"/>
        <w:gridCol w:w="6096"/>
        <w:gridCol w:w="1377"/>
      </w:tblGrid>
      <w:tr w:rsidR="00FB752E" w14:paraId="1DF3737C" w14:textId="77777777" w:rsidTr="00FB752E">
        <w:trPr>
          <w:jc w:val="center"/>
        </w:trPr>
        <w:tc>
          <w:tcPr>
            <w:tcW w:w="1383" w:type="dxa"/>
          </w:tcPr>
          <w:p w14:paraId="02C013DD" w14:textId="4C6CB7BF" w:rsidR="00FB752E" w:rsidRDefault="00FB752E" w:rsidP="00727A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9E60FE">
              <w:rPr>
                <w:lang w:val="en-GB"/>
              </w:rPr>
              <w:t>20</w:t>
            </w:r>
            <w:r>
              <w:rPr>
                <w:lang w:val="en-GB"/>
              </w:rPr>
              <w:t>/20</w:t>
            </w:r>
            <w:r w:rsidR="003F798F">
              <w:rPr>
                <w:lang w:val="en-GB"/>
              </w:rPr>
              <w:t>2</w:t>
            </w:r>
            <w:r w:rsidR="009E60FE">
              <w:rPr>
                <w:lang w:val="en-GB"/>
              </w:rPr>
              <w:t>1</w:t>
            </w:r>
          </w:p>
          <w:p w14:paraId="1DC6AE0C" w14:textId="77777777" w:rsidR="00422595" w:rsidRDefault="00422595" w:rsidP="00727A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6A0FD501" w14:textId="77777777" w:rsidR="00422595" w:rsidRDefault="00422595" w:rsidP="00727A8D">
            <w:pPr>
              <w:jc w:val="center"/>
              <w:rPr>
                <w:lang w:val="en-GB"/>
              </w:rPr>
            </w:pPr>
          </w:p>
        </w:tc>
        <w:tc>
          <w:tcPr>
            <w:tcW w:w="6096" w:type="dxa"/>
          </w:tcPr>
          <w:p w14:paraId="7C6B859D" w14:textId="77777777" w:rsidR="00FB752E" w:rsidRDefault="00FB752E">
            <w:pPr>
              <w:rPr>
                <w:lang w:val="en-GB"/>
              </w:rPr>
            </w:pPr>
            <w:r>
              <w:rPr>
                <w:lang w:val="en-GB"/>
              </w:rPr>
              <w:t>RECEIPTS</w:t>
            </w:r>
          </w:p>
        </w:tc>
        <w:tc>
          <w:tcPr>
            <w:tcW w:w="1377" w:type="dxa"/>
          </w:tcPr>
          <w:p w14:paraId="43F1DAB6" w14:textId="3BC3D304" w:rsidR="00FB752E" w:rsidRDefault="00FB752E" w:rsidP="00FB75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865F61">
              <w:rPr>
                <w:lang w:val="en-GB"/>
              </w:rPr>
              <w:t>2</w:t>
            </w:r>
            <w:r w:rsidR="009E60FE">
              <w:rPr>
                <w:lang w:val="en-GB"/>
              </w:rPr>
              <w:t>1</w:t>
            </w:r>
            <w:r>
              <w:rPr>
                <w:lang w:val="en-GB"/>
              </w:rPr>
              <w:t>/20</w:t>
            </w:r>
            <w:r w:rsidR="006631EA">
              <w:rPr>
                <w:lang w:val="en-GB"/>
              </w:rPr>
              <w:t>2</w:t>
            </w:r>
            <w:r w:rsidR="009E60FE">
              <w:rPr>
                <w:lang w:val="en-GB"/>
              </w:rPr>
              <w:t>2</w:t>
            </w:r>
          </w:p>
          <w:p w14:paraId="30604991" w14:textId="77777777" w:rsidR="00422595" w:rsidRDefault="00422595" w:rsidP="00FB75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78F30428" w14:textId="77777777" w:rsidR="00FB752E" w:rsidRDefault="00FB752E" w:rsidP="00FB752E">
            <w:pPr>
              <w:jc w:val="center"/>
              <w:rPr>
                <w:lang w:val="en-GB"/>
              </w:rPr>
            </w:pPr>
          </w:p>
        </w:tc>
      </w:tr>
      <w:tr w:rsidR="00532D1F" w14:paraId="53021C36" w14:textId="77777777" w:rsidTr="00FB752E">
        <w:trPr>
          <w:jc w:val="center"/>
        </w:trPr>
        <w:tc>
          <w:tcPr>
            <w:tcW w:w="1383" w:type="dxa"/>
          </w:tcPr>
          <w:p w14:paraId="2D356848" w14:textId="1696719A" w:rsidR="00532D1F" w:rsidRDefault="009E60FE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8,468</w:t>
            </w:r>
            <w:r w:rsidR="00B629F5">
              <w:rPr>
                <w:lang w:val="en-GB"/>
              </w:rPr>
              <w:t>.00</w:t>
            </w:r>
          </w:p>
          <w:p w14:paraId="2AB57143" w14:textId="5E723554" w:rsidR="00582D5A" w:rsidRDefault="00B629F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2,967.31</w:t>
            </w:r>
          </w:p>
        </w:tc>
        <w:tc>
          <w:tcPr>
            <w:tcW w:w="6096" w:type="dxa"/>
          </w:tcPr>
          <w:p w14:paraId="0DC6E532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Precept</w:t>
            </w:r>
          </w:p>
          <w:p w14:paraId="22535814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VAT Refund</w:t>
            </w:r>
          </w:p>
        </w:tc>
        <w:tc>
          <w:tcPr>
            <w:tcW w:w="1377" w:type="dxa"/>
          </w:tcPr>
          <w:p w14:paraId="35AD2A2E" w14:textId="73BC6658" w:rsidR="008A2DDC" w:rsidRDefault="002A7431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2D3D2F">
              <w:rPr>
                <w:lang w:val="en-GB"/>
              </w:rPr>
              <w:t>,</w:t>
            </w:r>
            <w:r>
              <w:rPr>
                <w:lang w:val="en-GB"/>
              </w:rPr>
              <w:t>487.00</w:t>
            </w:r>
          </w:p>
          <w:p w14:paraId="68B3C10E" w14:textId="1DAF455E" w:rsidR="002A7431" w:rsidRDefault="002A7431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D3D2F">
              <w:rPr>
                <w:lang w:val="en-GB"/>
              </w:rPr>
              <w:t>,</w:t>
            </w:r>
            <w:r>
              <w:rPr>
                <w:lang w:val="en-GB"/>
              </w:rPr>
              <w:t>169.29</w:t>
            </w:r>
          </w:p>
        </w:tc>
      </w:tr>
      <w:tr w:rsidR="00532D1F" w14:paraId="10E37BDA" w14:textId="77777777" w:rsidTr="00FB752E">
        <w:trPr>
          <w:jc w:val="center"/>
        </w:trPr>
        <w:tc>
          <w:tcPr>
            <w:tcW w:w="1383" w:type="dxa"/>
          </w:tcPr>
          <w:p w14:paraId="13013390" w14:textId="77777777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3023DD07" w14:textId="1E05DB72" w:rsidR="00532D1F" w:rsidRDefault="00582D5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6AE3147B" w14:textId="1D567593" w:rsidR="00532D1F" w:rsidRDefault="00B629F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4,778.74</w:t>
            </w:r>
          </w:p>
        </w:tc>
        <w:tc>
          <w:tcPr>
            <w:tcW w:w="6096" w:type="dxa"/>
          </w:tcPr>
          <w:p w14:paraId="2495A2B4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Uncleared expired cheques</w:t>
            </w:r>
          </w:p>
          <w:p w14:paraId="1B8F9C26" w14:textId="215C66F3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Receipts</w:t>
            </w:r>
            <w:r w:rsidR="00080185">
              <w:rPr>
                <w:lang w:val="en-GB"/>
              </w:rPr>
              <w:t xml:space="preserve"> </w:t>
            </w:r>
            <w:r w:rsidR="00CA02D3">
              <w:rPr>
                <w:lang w:val="en-GB"/>
              </w:rPr>
              <w:t>(Note 1)</w:t>
            </w:r>
          </w:p>
          <w:p w14:paraId="6F661F97" w14:textId="49E9F41F" w:rsidR="00532D1F" w:rsidRDefault="00532D1F" w:rsidP="00DF6C90">
            <w:pPr>
              <w:rPr>
                <w:lang w:val="en-GB"/>
              </w:rPr>
            </w:pPr>
            <w:r>
              <w:rPr>
                <w:lang w:val="en-GB"/>
              </w:rPr>
              <w:t>Grants</w:t>
            </w:r>
            <w:r w:rsidR="00080185">
              <w:rPr>
                <w:lang w:val="en-GB"/>
              </w:rPr>
              <w:t xml:space="preserve"> (Note </w:t>
            </w:r>
            <w:r w:rsidR="00CA02D3">
              <w:rPr>
                <w:lang w:val="en-GB"/>
              </w:rPr>
              <w:t>2</w:t>
            </w:r>
            <w:r w:rsidR="00080185">
              <w:rPr>
                <w:lang w:val="en-GB"/>
              </w:rPr>
              <w:t>)</w:t>
            </w:r>
          </w:p>
        </w:tc>
        <w:tc>
          <w:tcPr>
            <w:tcW w:w="1377" w:type="dxa"/>
          </w:tcPr>
          <w:p w14:paraId="3BD6D021" w14:textId="6DE17BED" w:rsidR="00532D1F" w:rsidRDefault="00243959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5B9F8FB2" w14:textId="1E916ECC" w:rsidR="002A7431" w:rsidRDefault="00CA02D3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D3D2F">
              <w:rPr>
                <w:lang w:val="en-GB"/>
              </w:rPr>
              <w:t>,</w:t>
            </w:r>
            <w:r>
              <w:rPr>
                <w:lang w:val="en-GB"/>
              </w:rPr>
              <w:t>356.6</w:t>
            </w:r>
            <w:r w:rsidR="002D3D2F">
              <w:rPr>
                <w:lang w:val="en-GB"/>
              </w:rPr>
              <w:t>0</w:t>
            </w:r>
          </w:p>
          <w:p w14:paraId="55E9BBD3" w14:textId="4C544FD1" w:rsidR="00CA02D3" w:rsidRDefault="00CA02D3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2D3D2F">
              <w:rPr>
                <w:lang w:val="en-GB"/>
              </w:rPr>
              <w:t>,</w:t>
            </w:r>
            <w:r>
              <w:rPr>
                <w:lang w:val="en-GB"/>
              </w:rPr>
              <w:t>092</w:t>
            </w:r>
            <w:r w:rsidR="006251A8">
              <w:rPr>
                <w:lang w:val="en-GB"/>
              </w:rPr>
              <w:t>.67</w:t>
            </w:r>
          </w:p>
          <w:p w14:paraId="54F6889B" w14:textId="66C78B71" w:rsidR="00532D1F" w:rsidRDefault="00532D1F" w:rsidP="006251A8">
            <w:pPr>
              <w:rPr>
                <w:lang w:val="en-GB"/>
              </w:rPr>
            </w:pPr>
          </w:p>
        </w:tc>
      </w:tr>
      <w:tr w:rsidR="00243959" w14:paraId="4DA4A26B" w14:textId="77777777" w:rsidTr="00FB752E">
        <w:trPr>
          <w:jc w:val="center"/>
        </w:trPr>
        <w:tc>
          <w:tcPr>
            <w:tcW w:w="1383" w:type="dxa"/>
          </w:tcPr>
          <w:p w14:paraId="323FBF4D" w14:textId="45078719" w:rsidR="00243959" w:rsidRDefault="00243959" w:rsidP="008C320B">
            <w:pPr>
              <w:jc w:val="right"/>
              <w:rPr>
                <w:lang w:val="en-GB"/>
              </w:rPr>
            </w:pPr>
          </w:p>
        </w:tc>
        <w:tc>
          <w:tcPr>
            <w:tcW w:w="6096" w:type="dxa"/>
          </w:tcPr>
          <w:p w14:paraId="529AC28A" w14:textId="47F2A9AB" w:rsidR="00243959" w:rsidRDefault="00243959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1626129C" w14:textId="5EEC6C19" w:rsidR="00243959" w:rsidRDefault="00243959" w:rsidP="00DF6C90">
            <w:pPr>
              <w:jc w:val="right"/>
              <w:rPr>
                <w:lang w:val="en-GB"/>
              </w:rPr>
            </w:pPr>
          </w:p>
        </w:tc>
      </w:tr>
      <w:tr w:rsidR="00532D1F" w14:paraId="7E3CAD3F" w14:textId="77777777" w:rsidTr="00FB752E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</w:tcPr>
          <w:p w14:paraId="02130FFF" w14:textId="7F9EF819" w:rsidR="00532D1F" w:rsidRDefault="006631EA" w:rsidP="000D73E2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8C320B">
              <w:rPr>
                <w:b/>
                <w:lang w:val="en-GB"/>
              </w:rPr>
              <w:t>6,</w:t>
            </w:r>
            <w:r w:rsidR="00B629F5">
              <w:rPr>
                <w:b/>
                <w:lang w:val="en-GB"/>
              </w:rPr>
              <w:t>214.05</w:t>
            </w:r>
          </w:p>
        </w:tc>
        <w:tc>
          <w:tcPr>
            <w:tcW w:w="6096" w:type="dxa"/>
          </w:tcPr>
          <w:p w14:paraId="30596D26" w14:textId="77777777" w:rsidR="00532D1F" w:rsidRDefault="00532D1F">
            <w:pPr>
              <w:pStyle w:val="Heading1"/>
            </w:pPr>
            <w:r>
              <w:t>TOTAL RECEIPTS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</w:tcPr>
          <w:p w14:paraId="71BD1788" w14:textId="72D1BFEA" w:rsidR="00532D1F" w:rsidRDefault="006251A8" w:rsidP="00BA58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  <w:r w:rsidR="002D3D2F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>105.56</w:t>
            </w:r>
          </w:p>
        </w:tc>
      </w:tr>
      <w:tr w:rsidR="00532D1F" w14:paraId="31280134" w14:textId="77777777" w:rsidTr="00FB752E">
        <w:trPr>
          <w:jc w:val="center"/>
        </w:trPr>
        <w:tc>
          <w:tcPr>
            <w:tcW w:w="1383" w:type="dxa"/>
          </w:tcPr>
          <w:p w14:paraId="78CF3901" w14:textId="77777777" w:rsidR="00532D1F" w:rsidRDefault="00532D1F" w:rsidP="000D73E2">
            <w:pPr>
              <w:jc w:val="right"/>
              <w:rPr>
                <w:lang w:val="en-GB"/>
              </w:rPr>
            </w:pPr>
          </w:p>
        </w:tc>
        <w:tc>
          <w:tcPr>
            <w:tcW w:w="6096" w:type="dxa"/>
          </w:tcPr>
          <w:p w14:paraId="40CAC397" w14:textId="77777777" w:rsidR="00532D1F" w:rsidRDefault="00532D1F">
            <w:pPr>
              <w:rPr>
                <w:lang w:val="en-GB"/>
              </w:rPr>
            </w:pPr>
          </w:p>
          <w:p w14:paraId="3DBE44CF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PAYMENTS</w:t>
            </w:r>
          </w:p>
          <w:p w14:paraId="47628194" w14:textId="77777777" w:rsidR="00532D1F" w:rsidRDefault="00532D1F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2911F670" w14:textId="77777777" w:rsidR="00532D1F" w:rsidRDefault="00532D1F">
            <w:pPr>
              <w:jc w:val="right"/>
              <w:rPr>
                <w:lang w:val="en-GB"/>
              </w:rPr>
            </w:pPr>
          </w:p>
        </w:tc>
      </w:tr>
      <w:tr w:rsidR="00532D1F" w14:paraId="6C40B28B" w14:textId="77777777" w:rsidTr="00FB752E">
        <w:trPr>
          <w:jc w:val="center"/>
        </w:trPr>
        <w:tc>
          <w:tcPr>
            <w:tcW w:w="1383" w:type="dxa"/>
          </w:tcPr>
          <w:p w14:paraId="70A43F95" w14:textId="68283502" w:rsidR="00FD7274" w:rsidRDefault="00FD7274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60292954" w14:textId="262370EE" w:rsidR="00EF25A6" w:rsidRDefault="00EF25A6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1EB232ED" w14:textId="3558616D" w:rsidR="00657DB5" w:rsidRDefault="00657DB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F8BE8AE" w14:textId="330B399C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790.29</w:t>
            </w:r>
          </w:p>
          <w:p w14:paraId="256A2B16" w14:textId="50ADF0DC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717.51</w:t>
            </w:r>
          </w:p>
          <w:p w14:paraId="7503B698" w14:textId="77777777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150.00</w:t>
            </w:r>
          </w:p>
          <w:p w14:paraId="2A80C9A0" w14:textId="3BFE03EF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169.29</w:t>
            </w:r>
          </w:p>
          <w:p w14:paraId="734E6949" w14:textId="222A09BC" w:rsidR="0047149C" w:rsidRDefault="0047149C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9C3C1E3" w14:textId="1AE9C3C4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488.55</w:t>
            </w:r>
          </w:p>
          <w:p w14:paraId="55F1F53C" w14:textId="1507E4D0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143.90</w:t>
            </w:r>
          </w:p>
          <w:p w14:paraId="3E59DB7C" w14:textId="77777777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20.59</w:t>
            </w:r>
          </w:p>
          <w:p w14:paraId="1845F1FA" w14:textId="3D9B8341" w:rsidR="008D47F5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74215">
              <w:rPr>
                <w:lang w:val="en-GB"/>
              </w:rPr>
              <w:t>,</w:t>
            </w:r>
            <w:r>
              <w:rPr>
                <w:lang w:val="en-GB"/>
              </w:rPr>
              <w:t>773.83</w:t>
            </w:r>
          </w:p>
          <w:p w14:paraId="61C461B0" w14:textId="77777777" w:rsidR="00E03B7C" w:rsidRDefault="008D47F5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412.00</w:t>
            </w:r>
          </w:p>
          <w:p w14:paraId="6399D491" w14:textId="77777777" w:rsidR="00A57B43" w:rsidRDefault="00A57B43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371A68BF" w14:textId="1F7CB66A" w:rsidR="00E86390" w:rsidRDefault="00E86390" w:rsidP="008D47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096" w:type="dxa"/>
          </w:tcPr>
          <w:p w14:paraId="6525ED00" w14:textId="1E3918AC" w:rsidR="00FD7274" w:rsidRDefault="00FD7274">
            <w:pPr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4762DC83" w14:textId="070EA882" w:rsidR="00657DB5" w:rsidRDefault="00EF25A6">
            <w:pPr>
              <w:rPr>
                <w:lang w:val="en-GB"/>
              </w:rPr>
            </w:pPr>
            <w:r>
              <w:rPr>
                <w:lang w:val="en-GB"/>
              </w:rPr>
              <w:t>Professional Services</w:t>
            </w:r>
          </w:p>
          <w:p w14:paraId="6EE083F6" w14:textId="4F6C6CEF" w:rsidR="00657DB5" w:rsidRDefault="00657DB5">
            <w:pPr>
              <w:rPr>
                <w:lang w:val="en-GB"/>
              </w:rPr>
            </w:pPr>
            <w:r>
              <w:rPr>
                <w:lang w:val="en-GB"/>
              </w:rPr>
              <w:t xml:space="preserve">Audit </w:t>
            </w:r>
            <w:r w:rsidR="008F1140">
              <w:rPr>
                <w:lang w:val="en-GB"/>
              </w:rPr>
              <w:t>Fees</w:t>
            </w:r>
          </w:p>
          <w:p w14:paraId="0B312654" w14:textId="69866D8F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General Administration</w:t>
            </w:r>
          </w:p>
          <w:p w14:paraId="77982E2B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Village Handyman</w:t>
            </w:r>
          </w:p>
          <w:p w14:paraId="63E25916" w14:textId="4A934835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 xml:space="preserve">S.137 Payments for Public Benefit </w:t>
            </w:r>
          </w:p>
          <w:p w14:paraId="7D809F51" w14:textId="3B71EF5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 xml:space="preserve">VAT </w:t>
            </w:r>
            <w:r w:rsidR="00080185">
              <w:rPr>
                <w:lang w:val="en-GB"/>
              </w:rPr>
              <w:t xml:space="preserve">(Note </w:t>
            </w:r>
            <w:r w:rsidR="001B4531">
              <w:rPr>
                <w:lang w:val="en-GB"/>
              </w:rPr>
              <w:t>3</w:t>
            </w:r>
            <w:r w:rsidR="00080185">
              <w:rPr>
                <w:lang w:val="en-GB"/>
              </w:rPr>
              <w:t>)</w:t>
            </w:r>
          </w:p>
          <w:p w14:paraId="20F0E17F" w14:textId="1B20FA49" w:rsidR="0047149C" w:rsidRDefault="0047149C">
            <w:pPr>
              <w:rPr>
                <w:lang w:val="en-GB"/>
              </w:rPr>
            </w:pPr>
            <w:r>
              <w:rPr>
                <w:lang w:val="en-GB"/>
              </w:rPr>
              <w:t>Licences</w:t>
            </w:r>
          </w:p>
          <w:p w14:paraId="5042AFF0" w14:textId="41C440A5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  <w:p w14:paraId="29647C61" w14:textId="50510506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Works</w:t>
            </w:r>
            <w:r w:rsidR="00CD76A8">
              <w:rPr>
                <w:lang w:val="en-GB"/>
              </w:rPr>
              <w:t>/Maintenance/Repairs</w:t>
            </w:r>
          </w:p>
          <w:p w14:paraId="0F046830" w14:textId="3BA27B2E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Equipment Purchase</w:t>
            </w:r>
            <w:r w:rsidR="00DD06AB">
              <w:rPr>
                <w:lang w:val="en-GB"/>
              </w:rPr>
              <w:t xml:space="preserve"> (Note 4)</w:t>
            </w:r>
          </w:p>
          <w:p w14:paraId="44F64DFF" w14:textId="61719A9D" w:rsidR="009D6631" w:rsidRDefault="009D6631">
            <w:pPr>
              <w:rPr>
                <w:lang w:val="en-GB"/>
              </w:rPr>
            </w:pPr>
            <w:r>
              <w:rPr>
                <w:lang w:val="en-GB"/>
              </w:rPr>
              <w:t>Neighbourhood Plan</w:t>
            </w:r>
          </w:p>
          <w:p w14:paraId="7B0C36A2" w14:textId="77777777" w:rsidR="00532D1F" w:rsidRDefault="00C848EA">
            <w:pPr>
              <w:rPr>
                <w:lang w:val="en-GB"/>
              </w:rPr>
            </w:pPr>
            <w:r>
              <w:rPr>
                <w:lang w:val="en-GB"/>
              </w:rPr>
              <w:t>Playground</w:t>
            </w:r>
          </w:p>
          <w:p w14:paraId="31321929" w14:textId="77777777" w:rsidR="00A57B43" w:rsidRDefault="00A57B43">
            <w:pPr>
              <w:rPr>
                <w:lang w:val="en-GB"/>
              </w:rPr>
            </w:pPr>
            <w:r>
              <w:rPr>
                <w:lang w:val="en-GB"/>
              </w:rPr>
              <w:t>Defibrillator</w:t>
            </w:r>
          </w:p>
          <w:p w14:paraId="371DAFD6" w14:textId="6FCAE020" w:rsidR="00E86390" w:rsidRDefault="00E86390">
            <w:pPr>
              <w:rPr>
                <w:lang w:val="en-GB"/>
              </w:rPr>
            </w:pPr>
            <w:r>
              <w:rPr>
                <w:lang w:val="en-GB"/>
              </w:rPr>
              <w:t>Projects</w:t>
            </w:r>
            <w:r w:rsidR="00E93A25">
              <w:rPr>
                <w:lang w:val="en-GB"/>
              </w:rPr>
              <w:t xml:space="preserve"> (Note 5)</w:t>
            </w:r>
          </w:p>
        </w:tc>
        <w:tc>
          <w:tcPr>
            <w:tcW w:w="1377" w:type="dxa"/>
          </w:tcPr>
          <w:p w14:paraId="6D523220" w14:textId="403AC085" w:rsidR="009D6631" w:rsidRDefault="00EF25A6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039.34</w:t>
            </w:r>
          </w:p>
          <w:p w14:paraId="30EFB94D" w14:textId="28F8804A" w:rsidR="00EF25A6" w:rsidRDefault="00657DB5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502.00</w:t>
            </w:r>
          </w:p>
          <w:p w14:paraId="19E3CC70" w14:textId="77777777" w:rsidR="008F1140" w:rsidRDefault="008F1140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200.00</w:t>
            </w:r>
          </w:p>
          <w:p w14:paraId="7AF59596" w14:textId="39C86ECF" w:rsidR="0022721E" w:rsidRDefault="0022721E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452.40</w:t>
            </w:r>
          </w:p>
          <w:p w14:paraId="67702982" w14:textId="605E65C8" w:rsidR="0022721E" w:rsidRDefault="0022721E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785.40</w:t>
            </w:r>
          </w:p>
          <w:p w14:paraId="47B1FC9B" w14:textId="658C71CC" w:rsidR="0022721E" w:rsidRDefault="0022721E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150.00</w:t>
            </w:r>
          </w:p>
          <w:p w14:paraId="62C38BC1" w14:textId="7DA554C9" w:rsidR="001B4531" w:rsidRDefault="00377F8E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1894.72</w:t>
            </w:r>
          </w:p>
          <w:p w14:paraId="232EE9C1" w14:textId="0CDBC514" w:rsidR="0047149C" w:rsidRDefault="00CD76A8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35.00</w:t>
            </w:r>
          </w:p>
          <w:p w14:paraId="53A4B43A" w14:textId="1362112F" w:rsidR="00C7753E" w:rsidRDefault="00C7753E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794.99</w:t>
            </w:r>
          </w:p>
          <w:p w14:paraId="2CCF14BE" w14:textId="44701FC8" w:rsidR="00C7753E" w:rsidRDefault="00A2530D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704.93</w:t>
            </w:r>
          </w:p>
          <w:p w14:paraId="77E26506" w14:textId="20738DC3" w:rsidR="00A2530D" w:rsidRDefault="00DD06AB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221.74</w:t>
            </w:r>
          </w:p>
          <w:p w14:paraId="673FABBC" w14:textId="42E019F8" w:rsidR="001B4531" w:rsidRDefault="00DF7FF5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0DB641F2" w14:textId="77777777" w:rsidR="008F1140" w:rsidRDefault="00DF7FF5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440.00</w:t>
            </w:r>
          </w:p>
          <w:p w14:paraId="497CCAE4" w14:textId="77777777" w:rsidR="00A57B43" w:rsidRDefault="00C66C69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88.00</w:t>
            </w:r>
          </w:p>
          <w:p w14:paraId="0CB3E40E" w14:textId="0C123F18" w:rsidR="00E86390" w:rsidRDefault="00E93A25" w:rsidP="00070E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1D6AA6">
              <w:rPr>
                <w:lang w:val="en-GB"/>
              </w:rPr>
              <w:t>,</w:t>
            </w:r>
            <w:r>
              <w:rPr>
                <w:lang w:val="en-GB"/>
              </w:rPr>
              <w:t>992.69</w:t>
            </w:r>
          </w:p>
        </w:tc>
      </w:tr>
      <w:tr w:rsidR="00532D1F" w14:paraId="6F081099" w14:textId="77777777" w:rsidTr="00FB752E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</w:tcPr>
          <w:p w14:paraId="090E66F3" w14:textId="3252C95E" w:rsidR="00532D1F" w:rsidRDefault="008D47F5" w:rsidP="000D73E2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14,665.96</w:t>
            </w:r>
          </w:p>
        </w:tc>
        <w:tc>
          <w:tcPr>
            <w:tcW w:w="6096" w:type="dxa"/>
          </w:tcPr>
          <w:p w14:paraId="089033D9" w14:textId="77777777" w:rsidR="00532D1F" w:rsidRDefault="00532D1F">
            <w:pPr>
              <w:pStyle w:val="Heading1"/>
            </w:pPr>
            <w:r>
              <w:t>TOTAL PAYMENTS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</w:tcPr>
          <w:p w14:paraId="1F21CED2" w14:textId="61C41F45" w:rsidR="00532D1F" w:rsidRDefault="00377F8E" w:rsidP="009B54A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19,301.21</w:t>
            </w:r>
          </w:p>
        </w:tc>
      </w:tr>
    </w:tbl>
    <w:p w14:paraId="415A3F95" w14:textId="77777777" w:rsidR="00080185" w:rsidRDefault="00080185" w:rsidP="00080185">
      <w:pPr>
        <w:jc w:val="both"/>
        <w:rPr>
          <w:lang w:val="en-GB"/>
        </w:rPr>
      </w:pPr>
    </w:p>
    <w:p w14:paraId="1F47B1F3" w14:textId="77777777" w:rsidR="00080185" w:rsidRDefault="00080185" w:rsidP="00080185">
      <w:pPr>
        <w:jc w:val="both"/>
        <w:rPr>
          <w:lang w:val="en-GB"/>
        </w:rPr>
      </w:pPr>
      <w:r>
        <w:rPr>
          <w:lang w:val="en-GB"/>
        </w:rPr>
        <w:t>NOTES:</w:t>
      </w:r>
    </w:p>
    <w:p w14:paraId="49462DAE" w14:textId="5A2B5F91" w:rsidR="0015040C" w:rsidRDefault="0015040C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Donations from </w:t>
      </w:r>
      <w:proofErr w:type="spellStart"/>
      <w:r>
        <w:rPr>
          <w:lang w:val="en-GB"/>
        </w:rPr>
        <w:t>Gurston</w:t>
      </w:r>
      <w:proofErr w:type="spellEnd"/>
      <w:r>
        <w:rPr>
          <w:lang w:val="en-GB"/>
        </w:rPr>
        <w:t xml:space="preserve"> Hi</w:t>
      </w:r>
      <w:r w:rsidR="00770C6C">
        <w:rPr>
          <w:lang w:val="en-GB"/>
        </w:rPr>
        <w:t>l</w:t>
      </w:r>
      <w:r>
        <w:rPr>
          <w:lang w:val="en-GB"/>
        </w:rPr>
        <w:t>l Cl</w:t>
      </w:r>
      <w:r w:rsidR="00770C6C">
        <w:rPr>
          <w:lang w:val="en-GB"/>
        </w:rPr>
        <w:t>i</w:t>
      </w:r>
      <w:r>
        <w:rPr>
          <w:lang w:val="en-GB"/>
        </w:rPr>
        <w:t>mb, Wiltshir</w:t>
      </w:r>
      <w:r w:rsidR="00770C6C">
        <w:rPr>
          <w:lang w:val="en-GB"/>
        </w:rPr>
        <w:t>e Council;</w:t>
      </w:r>
      <w:r w:rsidR="00B248DB">
        <w:rPr>
          <w:lang w:val="en-GB"/>
        </w:rPr>
        <w:t xml:space="preserve"> CV </w:t>
      </w:r>
      <w:r w:rsidR="00770C6C">
        <w:rPr>
          <w:lang w:val="en-GB"/>
        </w:rPr>
        <w:t>History Festival</w:t>
      </w:r>
      <w:r w:rsidR="00B248DB">
        <w:rPr>
          <w:lang w:val="en-GB"/>
        </w:rPr>
        <w:t>, Bishopstone PC</w:t>
      </w:r>
    </w:p>
    <w:p w14:paraId="65C300B3" w14:textId="152BB833" w:rsidR="00080185" w:rsidRDefault="00023009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Grants from CVSC</w:t>
      </w:r>
      <w:r w:rsidR="00080185">
        <w:rPr>
          <w:lang w:val="en-GB"/>
        </w:rPr>
        <w:t xml:space="preserve">. </w:t>
      </w:r>
    </w:p>
    <w:p w14:paraId="6B2014B0" w14:textId="77777777" w:rsidR="00DD06AB" w:rsidRDefault="00080185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VAT reclaim yet to be received for 20</w:t>
      </w:r>
      <w:r w:rsidR="00C665A8">
        <w:rPr>
          <w:lang w:val="en-GB"/>
        </w:rPr>
        <w:t>2</w:t>
      </w:r>
      <w:r w:rsidR="006010A5">
        <w:rPr>
          <w:lang w:val="en-GB"/>
        </w:rPr>
        <w:t>1/22</w:t>
      </w:r>
    </w:p>
    <w:p w14:paraId="1F78084A" w14:textId="79D65657" w:rsidR="00DD06AB" w:rsidRDefault="00A57B43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Speed Indicator Device</w:t>
      </w:r>
    </w:p>
    <w:p w14:paraId="3DF4494A" w14:textId="4BE3A8B7" w:rsidR="00E93A25" w:rsidRDefault="002A0A27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Chalke Valley Sports Centre funded by grants.</w:t>
      </w:r>
    </w:p>
    <w:p w14:paraId="2371B445" w14:textId="2DD70FC8" w:rsidR="00800918" w:rsidRPr="00DD06AB" w:rsidRDefault="00800918" w:rsidP="00DD06AB">
      <w:pPr>
        <w:pStyle w:val="ListParagraph"/>
        <w:jc w:val="both"/>
        <w:rPr>
          <w:lang w:val="en-GB"/>
        </w:rPr>
      </w:pPr>
      <w:r w:rsidRPr="00DD06AB">
        <w:rPr>
          <w:lang w:val="en-GB"/>
        </w:rPr>
        <w:br w:type="page"/>
      </w:r>
    </w:p>
    <w:p w14:paraId="29022648" w14:textId="77777777" w:rsidR="00080185" w:rsidRDefault="00080185" w:rsidP="00080185">
      <w:pPr>
        <w:jc w:val="both"/>
        <w:rPr>
          <w:b/>
          <w:lang w:val="en-GB"/>
        </w:rPr>
      </w:pPr>
    </w:p>
    <w:p w14:paraId="5C1D8A1D" w14:textId="77777777" w:rsidR="00800918" w:rsidRDefault="00800918">
      <w:pPr>
        <w:rPr>
          <w:b/>
          <w:lang w:val="en-GB"/>
        </w:rPr>
      </w:pPr>
    </w:p>
    <w:p w14:paraId="74486C93" w14:textId="77777777" w:rsidR="00800918" w:rsidRDefault="00800918">
      <w:pPr>
        <w:pStyle w:val="Heading8"/>
        <w:tabs>
          <w:tab w:val="clear" w:pos="810"/>
          <w:tab w:val="clear" w:pos="2160"/>
          <w:tab w:val="clear" w:pos="6930"/>
        </w:tabs>
      </w:pPr>
      <w:r>
        <w:t>RECEIPTS AND PAYMENTS</w:t>
      </w:r>
    </w:p>
    <w:p w14:paraId="197A2EC7" w14:textId="77777777" w:rsidR="00800918" w:rsidRDefault="00800918">
      <w:pPr>
        <w:jc w:val="center"/>
        <w:rPr>
          <w:b/>
          <w:lang w:val="en-GB"/>
        </w:rPr>
      </w:pPr>
      <w:r>
        <w:rPr>
          <w:b/>
          <w:lang w:val="en-GB"/>
        </w:rPr>
        <w:t>Summary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6022"/>
        <w:gridCol w:w="1275"/>
      </w:tblGrid>
      <w:tr w:rsidR="00C80BBB" w14:paraId="390B3208" w14:textId="77777777" w:rsidTr="004B153C">
        <w:trPr>
          <w:jc w:val="center"/>
        </w:trPr>
        <w:tc>
          <w:tcPr>
            <w:tcW w:w="1457" w:type="dxa"/>
          </w:tcPr>
          <w:p w14:paraId="7F614701" w14:textId="54BE1194" w:rsidR="00C80BBB" w:rsidRDefault="00C80BBB" w:rsidP="000D73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377F8E">
              <w:rPr>
                <w:lang w:val="en-GB"/>
              </w:rPr>
              <w:t>20</w:t>
            </w:r>
            <w:r w:rsidR="00ED6F75">
              <w:rPr>
                <w:lang w:val="en-GB"/>
              </w:rPr>
              <w:t>/202</w:t>
            </w:r>
            <w:r w:rsidR="00680253">
              <w:rPr>
                <w:lang w:val="en-GB"/>
              </w:rPr>
              <w:t>1</w:t>
            </w:r>
          </w:p>
          <w:p w14:paraId="51EDF2D7" w14:textId="77777777" w:rsidR="00C80BBB" w:rsidRDefault="00C80BBB" w:rsidP="000D73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3089F726" w14:textId="77777777" w:rsidR="00C80BBB" w:rsidRDefault="00C80BBB" w:rsidP="000D73E2">
            <w:pPr>
              <w:jc w:val="center"/>
              <w:rPr>
                <w:lang w:val="en-GB"/>
              </w:rPr>
            </w:pPr>
          </w:p>
        </w:tc>
        <w:tc>
          <w:tcPr>
            <w:tcW w:w="6022" w:type="dxa"/>
          </w:tcPr>
          <w:p w14:paraId="37DB4CDD" w14:textId="77777777" w:rsidR="00C80BBB" w:rsidRDefault="00C80BBB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3208EE0" w14:textId="1B2E43EC" w:rsidR="00C80BBB" w:rsidRDefault="00C80BBB" w:rsidP="00C60F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393F79">
              <w:rPr>
                <w:lang w:val="en-GB"/>
              </w:rPr>
              <w:t>2</w:t>
            </w:r>
            <w:r w:rsidR="00680253">
              <w:rPr>
                <w:lang w:val="en-GB"/>
              </w:rPr>
              <w:t>1</w:t>
            </w:r>
            <w:r>
              <w:rPr>
                <w:lang w:val="en-GB"/>
              </w:rPr>
              <w:t>/20</w:t>
            </w:r>
            <w:r w:rsidR="00857115">
              <w:rPr>
                <w:lang w:val="en-GB"/>
              </w:rPr>
              <w:t>2</w:t>
            </w:r>
            <w:r w:rsidR="00680253">
              <w:rPr>
                <w:lang w:val="en-GB"/>
              </w:rPr>
              <w:t>2</w:t>
            </w:r>
          </w:p>
          <w:p w14:paraId="43162A5A" w14:textId="77777777" w:rsidR="00C80BBB" w:rsidRDefault="00C80BBB" w:rsidP="00C60F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446385A7" w14:textId="77777777" w:rsidR="00C80BBB" w:rsidRDefault="00C80BBB" w:rsidP="00C60F46">
            <w:pPr>
              <w:jc w:val="center"/>
              <w:rPr>
                <w:lang w:val="en-GB"/>
              </w:rPr>
            </w:pPr>
          </w:p>
        </w:tc>
      </w:tr>
      <w:tr w:rsidR="00E67E20" w14:paraId="36723FDF" w14:textId="77777777" w:rsidTr="004B153C">
        <w:trPr>
          <w:jc w:val="center"/>
        </w:trPr>
        <w:tc>
          <w:tcPr>
            <w:tcW w:w="1457" w:type="dxa"/>
          </w:tcPr>
          <w:p w14:paraId="48347410" w14:textId="0F55BB56" w:rsidR="00E67E20" w:rsidRDefault="00E67E20" w:rsidP="000D73E2">
            <w:pPr>
              <w:jc w:val="center"/>
              <w:rPr>
                <w:lang w:val="en-GB"/>
              </w:rPr>
            </w:pPr>
          </w:p>
        </w:tc>
        <w:tc>
          <w:tcPr>
            <w:tcW w:w="6022" w:type="dxa"/>
          </w:tcPr>
          <w:p w14:paraId="1F5567DA" w14:textId="77777777" w:rsidR="00E67E20" w:rsidRDefault="00E67E20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A7DC819" w14:textId="77777777" w:rsidR="00E67E20" w:rsidRDefault="00E67E20" w:rsidP="00C60F46">
            <w:pPr>
              <w:jc w:val="center"/>
              <w:rPr>
                <w:lang w:val="en-GB"/>
              </w:rPr>
            </w:pPr>
          </w:p>
        </w:tc>
      </w:tr>
      <w:tr w:rsidR="00C80BBB" w14:paraId="1BC69497" w14:textId="77777777" w:rsidTr="004B153C">
        <w:trPr>
          <w:trHeight w:val="5841"/>
          <w:jc w:val="center"/>
        </w:trPr>
        <w:tc>
          <w:tcPr>
            <w:tcW w:w="1457" w:type="dxa"/>
          </w:tcPr>
          <w:p w14:paraId="7D8B38FD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3F2CA7BD" w14:textId="10E7CF71" w:rsidR="00C80BBB" w:rsidRPr="003377B0" w:rsidRDefault="003377B0" w:rsidP="000D73E2">
            <w:pPr>
              <w:jc w:val="right"/>
              <w:rPr>
                <w:lang w:val="en-GB"/>
              </w:rPr>
            </w:pPr>
            <w:r w:rsidRPr="003377B0">
              <w:rPr>
                <w:lang w:val="en-GB"/>
              </w:rPr>
              <w:t>6,559.43</w:t>
            </w:r>
          </w:p>
          <w:p w14:paraId="33EE02ED" w14:textId="1841FF34" w:rsidR="003377B0" w:rsidRPr="003377B0" w:rsidRDefault="003377B0" w:rsidP="000D73E2">
            <w:pPr>
              <w:jc w:val="right"/>
              <w:rPr>
                <w:lang w:val="en-GB"/>
              </w:rPr>
            </w:pPr>
            <w:r w:rsidRPr="003377B0">
              <w:rPr>
                <w:lang w:val="en-GB"/>
              </w:rPr>
              <w:t>16,214.05</w:t>
            </w:r>
          </w:p>
          <w:p w14:paraId="040CB10A" w14:textId="276676B1" w:rsidR="003377B0" w:rsidRPr="00BF0553" w:rsidRDefault="003377B0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22,773.48</w:t>
            </w:r>
          </w:p>
          <w:p w14:paraId="233889C5" w14:textId="77777777" w:rsidR="00CA5C54" w:rsidRDefault="00CA5C54" w:rsidP="000D73E2">
            <w:pPr>
              <w:jc w:val="right"/>
              <w:rPr>
                <w:b/>
                <w:bCs/>
                <w:lang w:val="en-GB"/>
              </w:rPr>
            </w:pPr>
          </w:p>
          <w:p w14:paraId="687BBB42" w14:textId="77777777" w:rsidR="003377B0" w:rsidRPr="0054594C" w:rsidRDefault="003377B0" w:rsidP="000D73E2">
            <w:pPr>
              <w:jc w:val="right"/>
              <w:rPr>
                <w:lang w:val="en-GB"/>
              </w:rPr>
            </w:pPr>
            <w:r w:rsidRPr="0054594C">
              <w:rPr>
                <w:lang w:val="en-GB"/>
              </w:rPr>
              <w:t>14,665.96</w:t>
            </w:r>
          </w:p>
          <w:p w14:paraId="3C04A4D4" w14:textId="77777777" w:rsidR="003377B0" w:rsidRDefault="003377B0" w:rsidP="000D73E2">
            <w:pPr>
              <w:jc w:val="right"/>
              <w:rPr>
                <w:b/>
                <w:bCs/>
                <w:lang w:val="en-GB"/>
              </w:rPr>
            </w:pPr>
          </w:p>
          <w:p w14:paraId="0FE56070" w14:textId="77777777" w:rsidR="003377B0" w:rsidRDefault="003377B0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  <w:r w:rsidRPr="0054594C">
              <w:rPr>
                <w:b/>
                <w:bCs/>
                <w:u w:val="single"/>
                <w:lang w:val="en-GB"/>
              </w:rPr>
              <w:t>8</w:t>
            </w:r>
            <w:r w:rsidR="0054594C" w:rsidRPr="0054594C">
              <w:rPr>
                <w:b/>
                <w:bCs/>
                <w:u w:val="single"/>
                <w:lang w:val="en-GB"/>
              </w:rPr>
              <w:t>,107.52</w:t>
            </w:r>
          </w:p>
          <w:p w14:paraId="47B3AE3B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720CDFFA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63B4B900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151A8DAD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59AB5FBB" w14:textId="77777777" w:rsidR="007976D5" w:rsidRPr="007976D5" w:rsidRDefault="007976D5" w:rsidP="000D73E2">
            <w:pPr>
              <w:jc w:val="right"/>
              <w:rPr>
                <w:lang w:val="en-GB"/>
              </w:rPr>
            </w:pPr>
            <w:r w:rsidRPr="007976D5">
              <w:rPr>
                <w:lang w:val="en-GB"/>
              </w:rPr>
              <w:t>8,107.52</w:t>
            </w:r>
          </w:p>
          <w:p w14:paraId="6E6AA42C" w14:textId="77777777" w:rsidR="007976D5" w:rsidRPr="007976D5" w:rsidRDefault="007976D5" w:rsidP="000D73E2">
            <w:pPr>
              <w:jc w:val="right"/>
              <w:rPr>
                <w:lang w:val="en-GB"/>
              </w:rPr>
            </w:pPr>
            <w:r w:rsidRPr="007976D5">
              <w:rPr>
                <w:lang w:val="en-GB"/>
              </w:rPr>
              <w:t>0</w:t>
            </w:r>
          </w:p>
          <w:p w14:paraId="7274E486" w14:textId="77777777" w:rsidR="007976D5" w:rsidRPr="007976D5" w:rsidRDefault="007976D5" w:rsidP="000D73E2">
            <w:pPr>
              <w:jc w:val="right"/>
              <w:rPr>
                <w:lang w:val="en-GB"/>
              </w:rPr>
            </w:pPr>
            <w:r w:rsidRPr="007976D5">
              <w:rPr>
                <w:lang w:val="en-GB"/>
              </w:rPr>
              <w:t>0</w:t>
            </w:r>
          </w:p>
          <w:p w14:paraId="25F27017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31BC8E12" w14:textId="77777777" w:rsidR="007976D5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102CC8D9" w14:textId="1DE938CC" w:rsidR="007976D5" w:rsidRPr="0054594C" w:rsidRDefault="007976D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8,107.52</w:t>
            </w:r>
          </w:p>
        </w:tc>
        <w:tc>
          <w:tcPr>
            <w:tcW w:w="6022" w:type="dxa"/>
          </w:tcPr>
          <w:p w14:paraId="2121E64E" w14:textId="6B46E936" w:rsidR="00C80BBB" w:rsidRPr="00CA5C54" w:rsidRDefault="00E67E20">
            <w:pPr>
              <w:rPr>
                <w:u w:val="single"/>
                <w:lang w:val="en-GB"/>
              </w:rPr>
            </w:pPr>
            <w:r w:rsidRPr="00CA5C54">
              <w:rPr>
                <w:u w:val="single"/>
                <w:lang w:val="en-GB"/>
              </w:rPr>
              <w:t>RECEIPTS</w:t>
            </w:r>
          </w:p>
          <w:p w14:paraId="2C8D1508" w14:textId="195C36FB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Balance brought forward: 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April 20</w:t>
            </w:r>
            <w:r w:rsidR="00BF0553">
              <w:rPr>
                <w:lang w:val="en-GB"/>
              </w:rPr>
              <w:t>2</w:t>
            </w:r>
            <w:r w:rsidR="00680253">
              <w:rPr>
                <w:lang w:val="en-GB"/>
              </w:rPr>
              <w:t>1</w:t>
            </w:r>
          </w:p>
          <w:p w14:paraId="4E7B61CC" w14:textId="598D4789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Add: Total Receipts</w:t>
            </w:r>
          </w:p>
          <w:p w14:paraId="39F77D71" w14:textId="77777777" w:rsidR="00080185" w:rsidRDefault="00080185">
            <w:pPr>
              <w:rPr>
                <w:lang w:val="en-GB"/>
              </w:rPr>
            </w:pPr>
          </w:p>
          <w:p w14:paraId="01FBD0F1" w14:textId="51AB76C0" w:rsidR="00C80BBB" w:rsidRPr="0015293E" w:rsidRDefault="00CA5C54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PAYMENTS</w:t>
            </w:r>
          </w:p>
          <w:p w14:paraId="633B4E06" w14:textId="4FE3A32C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Less: To</w:t>
            </w:r>
            <w:r w:rsidR="00E67E20">
              <w:rPr>
                <w:lang w:val="en-GB"/>
              </w:rPr>
              <w:t>tal</w:t>
            </w:r>
            <w:r>
              <w:rPr>
                <w:lang w:val="en-GB"/>
              </w:rPr>
              <w:t xml:space="preserve"> Payments</w:t>
            </w:r>
          </w:p>
          <w:p w14:paraId="752D2E38" w14:textId="77777777" w:rsidR="00C80BBB" w:rsidRDefault="00C80BBB">
            <w:pPr>
              <w:rPr>
                <w:lang w:val="en-GB"/>
              </w:rPr>
            </w:pPr>
          </w:p>
          <w:p w14:paraId="490F228F" w14:textId="7E50BE38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Balance carried forward 31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March 20</w:t>
            </w:r>
            <w:r w:rsidR="00BF0553">
              <w:rPr>
                <w:lang w:val="en-GB"/>
              </w:rPr>
              <w:t>2</w:t>
            </w:r>
            <w:r w:rsidR="005607A8">
              <w:rPr>
                <w:lang w:val="en-GB"/>
              </w:rPr>
              <w:t>2</w:t>
            </w:r>
          </w:p>
          <w:p w14:paraId="64ADA30F" w14:textId="77777777" w:rsidR="00C80BBB" w:rsidRDefault="00C80BBB">
            <w:pPr>
              <w:rPr>
                <w:lang w:val="en-GB"/>
              </w:rPr>
            </w:pPr>
          </w:p>
          <w:p w14:paraId="745571DA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These cumulative funds are represented by:</w:t>
            </w:r>
          </w:p>
          <w:p w14:paraId="7D868824" w14:textId="336DF396" w:rsidR="00C80BBB" w:rsidRDefault="00C80BBB">
            <w:pPr>
              <w:rPr>
                <w:lang w:val="en-GB"/>
              </w:rPr>
            </w:pPr>
          </w:p>
          <w:p w14:paraId="58B2014B" w14:textId="77777777" w:rsidR="00393F79" w:rsidRDefault="00393F79">
            <w:pPr>
              <w:rPr>
                <w:lang w:val="en-GB"/>
              </w:rPr>
            </w:pPr>
          </w:p>
          <w:p w14:paraId="2D21B7A1" w14:textId="33A84028" w:rsidR="00C80BBB" w:rsidRDefault="00CA5C54">
            <w:pPr>
              <w:rPr>
                <w:lang w:val="en-GB"/>
              </w:rPr>
            </w:pPr>
            <w:r>
              <w:rPr>
                <w:lang w:val="en-GB"/>
              </w:rPr>
              <w:t>Lloyds Bank PLC, Salisbury</w:t>
            </w:r>
          </w:p>
          <w:p w14:paraId="018E5A5B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 xml:space="preserve">Add: After date </w:t>
            </w:r>
            <w:proofErr w:type="spellStart"/>
            <w:r>
              <w:rPr>
                <w:lang w:val="en-GB"/>
              </w:rPr>
              <w:t>bankings</w:t>
            </w:r>
            <w:proofErr w:type="spellEnd"/>
          </w:p>
          <w:p w14:paraId="4D2D17BF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Subtract: uncashed cheques</w:t>
            </w:r>
          </w:p>
          <w:p w14:paraId="55F4C730" w14:textId="77777777" w:rsidR="00C80BBB" w:rsidRDefault="00C80BBB">
            <w:pPr>
              <w:rPr>
                <w:lang w:val="en-GB"/>
              </w:rPr>
            </w:pPr>
          </w:p>
          <w:p w14:paraId="2A8A68B6" w14:textId="77777777" w:rsidR="00C80BBB" w:rsidRDefault="00C80BBB">
            <w:pPr>
              <w:rPr>
                <w:lang w:val="en-GB"/>
              </w:rPr>
            </w:pPr>
          </w:p>
          <w:p w14:paraId="1ADFD3A7" w14:textId="19CC1F98" w:rsidR="00C80BBB" w:rsidRDefault="00CA5C54">
            <w:pPr>
              <w:rPr>
                <w:lang w:val="en-GB"/>
              </w:rPr>
            </w:pPr>
            <w:r>
              <w:rPr>
                <w:lang w:val="en-GB"/>
              </w:rPr>
              <w:t xml:space="preserve">Carry Forward </w:t>
            </w:r>
          </w:p>
          <w:p w14:paraId="17C776BA" w14:textId="77777777" w:rsidR="00C80BBB" w:rsidRDefault="00C80BBB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9B1B193" w14:textId="77777777" w:rsidR="00E67E20" w:rsidRDefault="00E67E20" w:rsidP="00BA71C1">
            <w:pPr>
              <w:jc w:val="right"/>
              <w:rPr>
                <w:u w:val="double"/>
                <w:lang w:val="en-GB"/>
              </w:rPr>
            </w:pPr>
          </w:p>
          <w:p w14:paraId="16D7A6F5" w14:textId="77777777" w:rsidR="007976D5" w:rsidRDefault="007976D5" w:rsidP="00BA71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8,107.52</w:t>
            </w:r>
          </w:p>
          <w:p w14:paraId="02293052" w14:textId="77777777" w:rsidR="00BF0553" w:rsidRDefault="004839EC" w:rsidP="004839E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19,105.56</w:t>
            </w:r>
          </w:p>
          <w:p w14:paraId="7243801F" w14:textId="77777777" w:rsidR="004839EC" w:rsidRDefault="00C563F1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  <w:r w:rsidRPr="00C563F1">
              <w:rPr>
                <w:b/>
                <w:bCs/>
                <w:u w:val="single"/>
                <w:lang w:val="en-GB"/>
              </w:rPr>
              <w:t>27,213.08</w:t>
            </w:r>
          </w:p>
          <w:p w14:paraId="172F89E6" w14:textId="77777777" w:rsidR="00C563F1" w:rsidRDefault="00C563F1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1DADCEF0" w14:textId="77777777" w:rsidR="00C563F1" w:rsidRDefault="00295BFB" w:rsidP="004839EC">
            <w:pPr>
              <w:jc w:val="right"/>
              <w:rPr>
                <w:lang w:val="en-GB"/>
              </w:rPr>
            </w:pPr>
            <w:r w:rsidRPr="00295BFB">
              <w:rPr>
                <w:lang w:val="en-GB"/>
              </w:rPr>
              <w:t>19,301.21</w:t>
            </w:r>
          </w:p>
          <w:p w14:paraId="09C73B74" w14:textId="77777777" w:rsidR="00295BFB" w:rsidRDefault="00295BFB" w:rsidP="004839EC">
            <w:pPr>
              <w:jc w:val="right"/>
              <w:rPr>
                <w:lang w:val="en-GB"/>
              </w:rPr>
            </w:pPr>
          </w:p>
          <w:p w14:paraId="591B5661" w14:textId="77777777" w:rsidR="00295BFB" w:rsidRDefault="00295BFB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  <w:r w:rsidRPr="00C81252">
              <w:rPr>
                <w:b/>
                <w:bCs/>
                <w:u w:val="single"/>
                <w:lang w:val="en-GB"/>
              </w:rPr>
              <w:t>7,9</w:t>
            </w:r>
            <w:r w:rsidR="00C81252" w:rsidRPr="00C81252">
              <w:rPr>
                <w:b/>
                <w:bCs/>
                <w:u w:val="single"/>
                <w:lang w:val="en-GB"/>
              </w:rPr>
              <w:t>11.87</w:t>
            </w:r>
          </w:p>
          <w:p w14:paraId="56163201" w14:textId="77777777" w:rsidR="00C81252" w:rsidRDefault="00C81252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23E8ACCA" w14:textId="77777777" w:rsidR="00C81252" w:rsidRDefault="00C81252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2BE53850" w14:textId="77777777" w:rsidR="00C81252" w:rsidRDefault="00C81252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1ABD7770" w14:textId="77777777" w:rsidR="00C81252" w:rsidRDefault="00C81252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3B37D3E4" w14:textId="77777777" w:rsidR="00C81252" w:rsidRDefault="00D7059D" w:rsidP="004839EC">
            <w:pPr>
              <w:jc w:val="right"/>
              <w:rPr>
                <w:lang w:val="en-GB"/>
              </w:rPr>
            </w:pPr>
            <w:r w:rsidRPr="00D7059D">
              <w:rPr>
                <w:lang w:val="en-GB"/>
              </w:rPr>
              <w:t>7,911.87</w:t>
            </w:r>
          </w:p>
          <w:p w14:paraId="41445175" w14:textId="74F5C886" w:rsidR="00D7059D" w:rsidRDefault="00D7059D" w:rsidP="004839E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  <w:p w14:paraId="5C88ACFE" w14:textId="026165BE" w:rsidR="00D7059D" w:rsidRPr="00D7059D" w:rsidRDefault="00D7059D" w:rsidP="004839E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  <w:p w14:paraId="4AA990A5" w14:textId="77777777" w:rsidR="00D7059D" w:rsidRDefault="00D7059D" w:rsidP="00003B37">
            <w:pPr>
              <w:rPr>
                <w:b/>
                <w:bCs/>
                <w:u w:val="single"/>
                <w:lang w:val="en-GB"/>
              </w:rPr>
            </w:pPr>
          </w:p>
          <w:p w14:paraId="4C6566B0" w14:textId="77777777" w:rsidR="00D7059D" w:rsidRDefault="00D7059D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</w:p>
          <w:p w14:paraId="17D32F34" w14:textId="53322107" w:rsidR="00D7059D" w:rsidRPr="00C81252" w:rsidRDefault="00D7059D" w:rsidP="004839EC">
            <w:pPr>
              <w:jc w:val="righ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7,911.87</w:t>
            </w:r>
          </w:p>
        </w:tc>
      </w:tr>
    </w:tbl>
    <w:p w14:paraId="2C3F2F43" w14:textId="77777777" w:rsidR="00800918" w:rsidRDefault="00800918">
      <w:pPr>
        <w:jc w:val="center"/>
        <w:rPr>
          <w:b/>
          <w:lang w:val="en-GB"/>
        </w:rPr>
        <w:sectPr w:rsidR="00800918" w:rsidSect="00E27110">
          <w:headerReference w:type="default" r:id="rId9"/>
          <w:footerReference w:type="default" r:id="rId10"/>
          <w:pgSz w:w="12240" w:h="15840" w:code="1"/>
          <w:pgMar w:top="1440" w:right="1797" w:bottom="1440" w:left="1797" w:header="720" w:footer="720" w:gutter="0"/>
          <w:cols w:space="720" w:equalWidth="0">
            <w:col w:w="8643"/>
          </w:cols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959"/>
      </w:tblGrid>
      <w:tr w:rsidR="00800918" w14:paraId="4ABD1C20" w14:textId="77777777">
        <w:trPr>
          <w:cantSplit/>
          <w:jc w:val="center"/>
        </w:trPr>
        <w:tc>
          <w:tcPr>
            <w:tcW w:w="3296" w:type="dxa"/>
          </w:tcPr>
          <w:p w14:paraId="6124C838" w14:textId="236DB565" w:rsidR="00800918" w:rsidRDefault="00800918" w:rsidP="00AE0A0F">
            <w:pPr>
              <w:rPr>
                <w:lang w:val="en-GB"/>
              </w:rPr>
            </w:pPr>
          </w:p>
        </w:tc>
        <w:tc>
          <w:tcPr>
            <w:tcW w:w="3959" w:type="dxa"/>
          </w:tcPr>
          <w:p w14:paraId="017A4531" w14:textId="588AFBEF" w:rsidR="00800918" w:rsidRDefault="00800918" w:rsidP="00AE0A0F">
            <w:pPr>
              <w:rPr>
                <w:lang w:val="en-GB"/>
              </w:rPr>
            </w:pPr>
          </w:p>
        </w:tc>
      </w:tr>
    </w:tbl>
    <w:p w14:paraId="53ECE1B9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  <w:rPr>
          <w:b/>
          <w:u w:val="single"/>
          <w:lang w:val="en-GB"/>
        </w:rPr>
      </w:pPr>
    </w:p>
    <w:p w14:paraId="419C634E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</w:pPr>
    </w:p>
    <w:p w14:paraId="279A6CCC" w14:textId="77777777" w:rsidR="00800918" w:rsidRDefault="00B24D13">
      <w:pPr>
        <w:tabs>
          <w:tab w:val="decimal" w:pos="810"/>
          <w:tab w:val="left" w:pos="2160"/>
          <w:tab w:val="decimal" w:pos="6930"/>
        </w:tabs>
        <w:ind w:right="-51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DE153" wp14:editId="5C1A18D3">
                <wp:simplePos x="0" y="0"/>
                <wp:positionH relativeFrom="column">
                  <wp:posOffset>76200</wp:posOffset>
                </wp:positionH>
                <wp:positionV relativeFrom="paragraph">
                  <wp:posOffset>90805</wp:posOffset>
                </wp:positionV>
                <wp:extent cx="5334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9B6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15pt" to="42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Z8rQEAAEkDAAAOAAAAZHJzL2Uyb0RvYy54bWysU01v2zAMvQ/YfxB0X+yk+4IRp4d03aXb&#10;ArT7AYwk28JkUSCV2Pn3k9QkK7rbMB8EUiSfHh/p9e08OnE0xBZ9K5eLWgrjFWrr+1b+fLp/91k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" o:allowincell="f" strokeweight="1pt">
                <w10:wrap type="topAndBottom"/>
              </v:line>
            </w:pict>
          </mc:Fallback>
        </mc:AlternateContent>
      </w:r>
    </w:p>
    <w:p w14:paraId="6A4C9032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</w:pPr>
    </w:p>
    <w:p w14:paraId="1644AFF3" w14:textId="77777777" w:rsidR="00800918" w:rsidRDefault="00800918">
      <w:pPr>
        <w:pStyle w:val="Heading8"/>
      </w:pPr>
    </w:p>
    <w:p w14:paraId="641EB25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  <w:r>
        <w:rPr>
          <w:lang w:val="en-GB"/>
        </w:rPr>
        <w:br w:type="page"/>
      </w:r>
    </w:p>
    <w:p w14:paraId="08AC0B1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4B31811D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  <w:r>
        <w:rPr>
          <w:b/>
          <w:lang w:val="en-GB"/>
        </w:rPr>
        <w:t>SUPPORTING STATEMENTS</w:t>
      </w:r>
    </w:p>
    <w:p w14:paraId="45330BA1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5251EE03" w14:textId="77777777" w:rsidR="00800918" w:rsidRDefault="00800918">
      <w:pPr>
        <w:pStyle w:val="Heading3"/>
        <w:ind w:right="-7"/>
      </w:pPr>
      <w:r>
        <w:t>Movements During the Year in the Value of Assets Held</w:t>
      </w:r>
    </w:p>
    <w:p w14:paraId="2C24D0B8" w14:textId="77777777" w:rsidR="00800918" w:rsidRDefault="00800918">
      <w:pPr>
        <w:tabs>
          <w:tab w:val="decimal" w:pos="810"/>
          <w:tab w:val="left" w:pos="2160"/>
          <w:tab w:val="decimal" w:pos="6930"/>
          <w:tab w:val="right" w:pos="8280"/>
        </w:tabs>
        <w:ind w:right="-7"/>
        <w:jc w:val="both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36"/>
        <w:gridCol w:w="2214"/>
        <w:gridCol w:w="2394"/>
        <w:gridCol w:w="1944"/>
      </w:tblGrid>
      <w:tr w:rsidR="00800918" w14:paraId="1C329F8F" w14:textId="77777777">
        <w:tc>
          <w:tcPr>
            <w:tcW w:w="6912" w:type="dxa"/>
            <w:gridSpan w:val="4"/>
          </w:tcPr>
          <w:p w14:paraId="1B67DE5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7AC96B9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Cost </w:t>
            </w:r>
            <w:r w:rsidR="0060467F"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</w:t>
            </w:r>
            <w:r w:rsidR="0060467F">
              <w:rPr>
                <w:lang w:val="en-GB"/>
              </w:rPr>
              <w:t>.p</w:t>
            </w:r>
            <w:proofErr w:type="gramEnd"/>
            <w:r w:rsidR="0060467F">
              <w:rPr>
                <w:lang w:val="en-GB"/>
              </w:rPr>
              <w:t>)</w:t>
            </w:r>
          </w:p>
        </w:tc>
      </w:tr>
      <w:tr w:rsidR="00800918" w14:paraId="107E70C0" w14:textId="77777777">
        <w:tc>
          <w:tcPr>
            <w:tcW w:w="6912" w:type="dxa"/>
            <w:gridSpan w:val="4"/>
          </w:tcPr>
          <w:p w14:paraId="5D2000E5" w14:textId="6B3ECD48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During the year the following assets were purchased at the cost</w:t>
            </w:r>
            <w:r w:rsidR="00E86453">
              <w:rPr>
                <w:lang w:val="en-GB"/>
              </w:rPr>
              <w:t xml:space="preserve"> </w:t>
            </w:r>
            <w:r w:rsidR="006177A8">
              <w:rPr>
                <w:lang w:val="en-GB"/>
              </w:rPr>
              <w:t>(</w:t>
            </w:r>
            <w:r w:rsidR="00E86453">
              <w:rPr>
                <w:lang w:val="en-GB"/>
              </w:rPr>
              <w:t>net of VAT</w:t>
            </w:r>
            <w:r w:rsidR="006177A8">
              <w:rPr>
                <w:lang w:val="en-GB"/>
              </w:rPr>
              <w:t>)</w:t>
            </w:r>
            <w:r>
              <w:rPr>
                <w:lang w:val="en-GB"/>
              </w:rPr>
              <w:t xml:space="preserve"> shown: </w:t>
            </w:r>
          </w:p>
          <w:p w14:paraId="595FE6C7" w14:textId="2CC2C3CC" w:rsidR="00E86453" w:rsidRPr="00D63F0F" w:rsidRDefault="008C4ED7" w:rsidP="00D63F0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Speed Indicator Device</w:t>
            </w:r>
          </w:p>
        </w:tc>
        <w:tc>
          <w:tcPr>
            <w:tcW w:w="1944" w:type="dxa"/>
          </w:tcPr>
          <w:p w14:paraId="4F2556E7" w14:textId="3389F1A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4E08694F" w14:textId="1D584EA2" w:rsidR="00E86453" w:rsidRDefault="00E8645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8F72195" w14:textId="51E94295" w:rsidR="0060467F" w:rsidRDefault="008C4ED7" w:rsidP="00E86A40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1,221.74</w:t>
            </w:r>
          </w:p>
          <w:p w14:paraId="38041AA1" w14:textId="77777777" w:rsidR="0060467F" w:rsidRDefault="0060467F" w:rsidP="00857115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69197534" w14:textId="77777777">
        <w:tc>
          <w:tcPr>
            <w:tcW w:w="6912" w:type="dxa"/>
            <w:gridSpan w:val="4"/>
          </w:tcPr>
          <w:p w14:paraId="5DB83C8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7FF8065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Receipt </w:t>
            </w:r>
            <w:r w:rsidR="0060467F"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</w:t>
            </w:r>
            <w:r w:rsidR="0060467F">
              <w:rPr>
                <w:lang w:val="en-GB"/>
              </w:rPr>
              <w:t>.p</w:t>
            </w:r>
            <w:proofErr w:type="gramEnd"/>
            <w:r w:rsidR="0060467F">
              <w:rPr>
                <w:lang w:val="en-GB"/>
              </w:rPr>
              <w:t>)</w:t>
            </w:r>
          </w:p>
        </w:tc>
      </w:tr>
      <w:tr w:rsidR="00800918" w14:paraId="0621840B" w14:textId="77777777">
        <w:tc>
          <w:tcPr>
            <w:tcW w:w="6912" w:type="dxa"/>
            <w:gridSpan w:val="4"/>
          </w:tcPr>
          <w:p w14:paraId="10B22E20" w14:textId="77777777" w:rsidR="0097484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During the year the following assets were disposed of for the amount shown: </w:t>
            </w:r>
          </w:p>
          <w:p w14:paraId="5D6364A8" w14:textId="77777777" w:rsidR="00800918" w:rsidRDefault="008C4ED7" w:rsidP="002828E7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Speed Indicator battery unit sold to Bishopstone </w:t>
            </w:r>
          </w:p>
          <w:p w14:paraId="25A626F7" w14:textId="3116E97A" w:rsidR="00D35AE2" w:rsidRDefault="00D35AE2" w:rsidP="002828E7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Speed Indicator Device</w:t>
            </w:r>
          </w:p>
        </w:tc>
        <w:tc>
          <w:tcPr>
            <w:tcW w:w="1944" w:type="dxa"/>
          </w:tcPr>
          <w:p w14:paraId="723192B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031BB8F6" w14:textId="77777777" w:rsidR="00974848" w:rsidRDefault="00974848" w:rsidP="004F71F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9DB412D" w14:textId="77777777" w:rsidR="00800918" w:rsidRDefault="002828E7" w:rsidP="002828E7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100.00</w:t>
            </w:r>
          </w:p>
          <w:p w14:paraId="599361F3" w14:textId="1B603963" w:rsidR="00E86A40" w:rsidRDefault="00E86A40" w:rsidP="002828E7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800918" w14:paraId="347F6587" w14:textId="77777777">
        <w:tc>
          <w:tcPr>
            <w:tcW w:w="6912" w:type="dxa"/>
            <w:gridSpan w:val="4"/>
          </w:tcPr>
          <w:p w14:paraId="4ED35F8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1E04AD77" w14:textId="77777777" w:rsidR="00800918" w:rsidRDefault="001149E4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Purchase</w:t>
            </w:r>
            <w:r w:rsidR="00800918">
              <w:rPr>
                <w:lang w:val="en-GB"/>
              </w:rPr>
              <w:t xml:space="preserve"> Value </w:t>
            </w:r>
            <w:r w:rsidR="0060467F">
              <w:rPr>
                <w:lang w:val="en-GB"/>
              </w:rPr>
              <w:t>(</w:t>
            </w:r>
            <w:proofErr w:type="gramStart"/>
            <w:r w:rsidR="00800918">
              <w:rPr>
                <w:lang w:val="en-GB"/>
              </w:rPr>
              <w:t>£.p</w:t>
            </w:r>
            <w:proofErr w:type="gramEnd"/>
            <w:r w:rsidR="0060467F">
              <w:rPr>
                <w:lang w:val="en-GB"/>
              </w:rPr>
              <w:t>)</w:t>
            </w:r>
          </w:p>
        </w:tc>
      </w:tr>
      <w:tr w:rsidR="00800918" w14:paraId="3909E327" w14:textId="77777777">
        <w:tc>
          <w:tcPr>
            <w:tcW w:w="6912" w:type="dxa"/>
            <w:gridSpan w:val="4"/>
          </w:tcPr>
          <w:p w14:paraId="1666C7D5" w14:textId="6F3617CB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At</w:t>
            </w:r>
            <w:proofErr w:type="gramEnd"/>
            <w:r>
              <w:rPr>
                <w:lang w:val="en-GB"/>
              </w:rPr>
              <w:t xml:space="preserve">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</w:t>
            </w:r>
            <w:r w:rsidR="002828E7">
              <w:rPr>
                <w:lang w:val="en-GB"/>
              </w:rPr>
              <w:t>2</w:t>
            </w:r>
            <w:r>
              <w:rPr>
                <w:lang w:val="en-GB"/>
              </w:rPr>
              <w:t xml:space="preserve"> the following assets were held</w:t>
            </w:r>
            <w:r w:rsidR="00AF2EDC">
              <w:rPr>
                <w:lang w:val="en-GB"/>
              </w:rPr>
              <w:t xml:space="preserve"> (not depreciated)</w:t>
            </w:r>
          </w:p>
          <w:p w14:paraId="000CFD6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War Memorial</w:t>
            </w:r>
          </w:p>
          <w:p w14:paraId="0D62867B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3 War Memorial Benches</w:t>
            </w:r>
          </w:p>
          <w:p w14:paraId="17CDCE4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Playground Equipment</w:t>
            </w:r>
          </w:p>
          <w:p w14:paraId="4D6FB774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1 Safe (in Village Hall)</w:t>
            </w:r>
          </w:p>
          <w:p w14:paraId="51DDCB3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Millen</w:t>
            </w:r>
            <w:r w:rsidR="004B153C">
              <w:rPr>
                <w:lang w:val="en-GB"/>
              </w:rPr>
              <w:t>n</w:t>
            </w:r>
            <w:r>
              <w:rPr>
                <w:lang w:val="en-GB"/>
              </w:rPr>
              <w:t>ium plaque</w:t>
            </w:r>
          </w:p>
          <w:p w14:paraId="3E02C34A" w14:textId="4D477858" w:rsidR="00B2341E" w:rsidRDefault="00B2341E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Speed Indicator Device </w:t>
            </w:r>
            <w:r w:rsidR="0078146B">
              <w:rPr>
                <w:lang w:val="en-GB"/>
              </w:rPr>
              <w:t>(jointly funded with the Queens Head)</w:t>
            </w:r>
          </w:p>
          <w:p w14:paraId="44CA61E3" w14:textId="0E454DE3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3 Bus Shelters</w:t>
            </w:r>
            <w:r w:rsidR="0060467F">
              <w:rPr>
                <w:lang w:val="en-GB"/>
              </w:rPr>
              <w:t>:</w:t>
            </w:r>
          </w:p>
        </w:tc>
        <w:tc>
          <w:tcPr>
            <w:tcW w:w="1944" w:type="dxa"/>
          </w:tcPr>
          <w:p w14:paraId="231A17E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  <w:p w14:paraId="3B14F6D4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13,841.78</w:t>
            </w:r>
          </w:p>
          <w:p w14:paraId="2E4DF60A" w14:textId="77777777" w:rsidR="00800918" w:rsidRDefault="00453A60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0467F">
              <w:rPr>
                <w:lang w:val="en-GB"/>
              </w:rPr>
              <w:t>,</w:t>
            </w:r>
            <w:r>
              <w:rPr>
                <w:lang w:val="en-GB"/>
              </w:rPr>
              <w:t>380.00</w:t>
            </w:r>
          </w:p>
          <w:p w14:paraId="7FE49AFF" w14:textId="77777777" w:rsidR="00800918" w:rsidRDefault="005B6B14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29,566.66</w:t>
            </w:r>
          </w:p>
          <w:p w14:paraId="001B1FC7" w14:textId="77777777" w:rsidR="00800918" w:rsidRDefault="0056699A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B9EC194" w14:textId="77777777" w:rsidR="009129F3" w:rsidRDefault="009129F3" w:rsidP="009129F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200.00</w:t>
            </w:r>
          </w:p>
          <w:p w14:paraId="2B9E735B" w14:textId="33236FF7" w:rsidR="00B2341E" w:rsidRDefault="00B2341E" w:rsidP="009129F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1,221.74</w:t>
            </w:r>
          </w:p>
          <w:p w14:paraId="04750BA9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  <w:p w14:paraId="194CF96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</w:tc>
      </w:tr>
      <w:tr w:rsidR="00800918" w14:paraId="53E9A948" w14:textId="77777777">
        <w:trPr>
          <w:cantSplit/>
        </w:trPr>
        <w:tc>
          <w:tcPr>
            <w:tcW w:w="1668" w:type="dxa"/>
          </w:tcPr>
          <w:p w14:paraId="4B5C221D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5244" w:type="dxa"/>
            <w:gridSpan w:val="3"/>
          </w:tcPr>
          <w:p w14:paraId="28958F4C" w14:textId="77777777" w:rsidR="00800918" w:rsidRDefault="00800918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The Willows</w:t>
            </w:r>
          </w:p>
          <w:p w14:paraId="0CA72B82" w14:textId="77777777" w:rsidR="00800918" w:rsidRDefault="00800918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Reform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ostalCode">
                <w:r>
                  <w:rPr>
                    <w:lang w:val="en-GB"/>
                  </w:rPr>
                  <w:t>Church</w:t>
                </w:r>
              </w:smartTag>
            </w:smartTag>
          </w:p>
          <w:p w14:paraId="2A843162" w14:textId="46E262D3" w:rsidR="00800918" w:rsidRDefault="00800918" w:rsidP="00AF2EDC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Stoke Farthing</w:t>
            </w:r>
          </w:p>
        </w:tc>
        <w:tc>
          <w:tcPr>
            <w:tcW w:w="1944" w:type="dxa"/>
          </w:tcPr>
          <w:p w14:paraId="2C675877" w14:textId="77777777" w:rsidR="00800918" w:rsidRDefault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983.33</w:t>
            </w:r>
          </w:p>
          <w:p w14:paraId="13B99B3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2,150.00</w:t>
            </w:r>
          </w:p>
          <w:p w14:paraId="528503A5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3,642.87</w:t>
            </w:r>
          </w:p>
        </w:tc>
      </w:tr>
      <w:tr w:rsidR="00800918" w14:paraId="66956559" w14:textId="77777777">
        <w:tc>
          <w:tcPr>
            <w:tcW w:w="6912" w:type="dxa"/>
            <w:gridSpan w:val="4"/>
          </w:tcPr>
          <w:p w14:paraId="46100EEA" w14:textId="77777777" w:rsidR="0060467F" w:rsidRDefault="0060467F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Other benches</w:t>
            </w:r>
          </w:p>
          <w:p w14:paraId="71190617" w14:textId="77777777" w:rsidR="00BA71C1" w:rsidRDefault="00BA71C1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Phone Box</w:t>
            </w:r>
          </w:p>
          <w:p w14:paraId="71E25810" w14:textId="77777777" w:rsidR="00BA71C1" w:rsidRDefault="00BA71C1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Laptop</w:t>
            </w:r>
          </w:p>
          <w:p w14:paraId="4E7B1936" w14:textId="77777777" w:rsidR="00E86453" w:rsidRDefault="00E86453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Defibrillator</w:t>
            </w:r>
          </w:p>
          <w:p w14:paraId="680B8D73" w14:textId="62670F9D" w:rsidR="001C6C2A" w:rsidRPr="00B2341E" w:rsidRDefault="00AF2EDC" w:rsidP="00B2341E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Oil tank at sports centre</w:t>
            </w:r>
          </w:p>
        </w:tc>
        <w:tc>
          <w:tcPr>
            <w:tcW w:w="1944" w:type="dxa"/>
          </w:tcPr>
          <w:p w14:paraId="1E3E609A" w14:textId="77777777" w:rsidR="00800918" w:rsidRDefault="0060467F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874.78</w:t>
            </w:r>
          </w:p>
          <w:p w14:paraId="5A0CB608" w14:textId="77777777" w:rsidR="00BA71C1" w:rsidRDefault="00BA71C1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  <w:p w14:paraId="3396E2D0" w14:textId="77777777" w:rsidR="00BA71C1" w:rsidRDefault="00BA71C1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332.50</w:t>
            </w:r>
          </w:p>
          <w:p w14:paraId="74E66A12" w14:textId="77777777" w:rsidR="00E86453" w:rsidRDefault="00AF2EDC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1,920.00</w:t>
            </w:r>
          </w:p>
          <w:p w14:paraId="20BD6FA0" w14:textId="77777777" w:rsidR="00AF2EDC" w:rsidRDefault="00AF2EDC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2,390.00</w:t>
            </w:r>
          </w:p>
          <w:p w14:paraId="34B032B0" w14:textId="04F0A0C1" w:rsidR="005A20B9" w:rsidRDefault="005A20B9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</w:tc>
      </w:tr>
      <w:tr w:rsidR="00800918" w14:paraId="5394F545" w14:textId="77777777">
        <w:tc>
          <w:tcPr>
            <w:tcW w:w="6912" w:type="dxa"/>
            <w:gridSpan w:val="4"/>
          </w:tcPr>
          <w:p w14:paraId="0C097ED4" w14:textId="77777777" w:rsidR="00800918" w:rsidRPr="0060467F" w:rsidRDefault="00800918">
            <w:pPr>
              <w:pStyle w:val="Heading4"/>
              <w:rPr>
                <w:b/>
              </w:rPr>
            </w:pPr>
            <w:r w:rsidRPr="0060467F">
              <w:rPr>
                <w:b/>
              </w:rPr>
              <w:t>Borrowings</w:t>
            </w:r>
          </w:p>
        </w:tc>
        <w:tc>
          <w:tcPr>
            <w:tcW w:w="1944" w:type="dxa"/>
          </w:tcPr>
          <w:p w14:paraId="63533AB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0B017FEA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4EA981BC" w14:textId="77777777">
        <w:tc>
          <w:tcPr>
            <w:tcW w:w="6912" w:type="dxa"/>
            <w:gridSpan w:val="4"/>
          </w:tcPr>
          <w:p w14:paraId="149239ED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48C4F51D" w14:textId="4892A08B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As at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</w:t>
            </w:r>
            <w:r w:rsidR="0078146B">
              <w:rPr>
                <w:lang w:val="en-GB"/>
              </w:rPr>
              <w:t>2</w:t>
            </w:r>
            <w:r>
              <w:rPr>
                <w:lang w:val="en-GB"/>
              </w:rPr>
              <w:t xml:space="preserve"> the following loans to the Council were outstanding:</w:t>
            </w:r>
          </w:p>
          <w:p w14:paraId="5722FAD4" w14:textId="77777777" w:rsidR="00AB785D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Le</w:t>
            </w:r>
            <w:r w:rsidR="00AB785D">
              <w:rPr>
                <w:lang w:val="en-GB"/>
              </w:rPr>
              <w:t>nder:  None</w:t>
            </w:r>
          </w:p>
          <w:p w14:paraId="46DA5D97" w14:textId="77777777" w:rsidR="0060467F" w:rsidRDefault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42453A0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74D00604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B83C1BC" w14:textId="7E371503" w:rsidR="00800918" w:rsidRDefault="00B75E67" w:rsidP="00B75E67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  <w:p w14:paraId="38AC33E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  <w:p w14:paraId="4150AA7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</w:tc>
      </w:tr>
      <w:tr w:rsidR="00800918" w14:paraId="636B92D1" w14:textId="77777777">
        <w:tc>
          <w:tcPr>
            <w:tcW w:w="6912" w:type="dxa"/>
            <w:gridSpan w:val="4"/>
          </w:tcPr>
          <w:p w14:paraId="57E2DA98" w14:textId="77777777" w:rsidR="00800918" w:rsidRPr="0060467F" w:rsidRDefault="00800918">
            <w:pPr>
              <w:pStyle w:val="Heading4"/>
              <w:rPr>
                <w:b/>
              </w:rPr>
            </w:pPr>
            <w:r w:rsidRPr="0060467F">
              <w:rPr>
                <w:b/>
              </w:rPr>
              <w:t>Leases</w:t>
            </w:r>
          </w:p>
        </w:tc>
        <w:tc>
          <w:tcPr>
            <w:tcW w:w="1944" w:type="dxa"/>
          </w:tcPr>
          <w:p w14:paraId="34E8D62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2F79150F" w14:textId="77777777">
        <w:tc>
          <w:tcPr>
            <w:tcW w:w="6912" w:type="dxa"/>
            <w:gridSpan w:val="4"/>
          </w:tcPr>
          <w:p w14:paraId="30EC4C2B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7432EB34" w14:textId="146068C6" w:rsidR="00800918" w:rsidRDefault="00800918" w:rsidP="004B298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At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</w:t>
            </w:r>
            <w:r w:rsidR="0078146B">
              <w:rPr>
                <w:lang w:val="en-GB"/>
              </w:rPr>
              <w:t>2</w:t>
            </w:r>
            <w:r>
              <w:rPr>
                <w:lang w:val="en-GB"/>
              </w:rPr>
              <w:t xml:space="preserve"> the following leases were in force:</w:t>
            </w:r>
          </w:p>
        </w:tc>
        <w:tc>
          <w:tcPr>
            <w:tcW w:w="1944" w:type="dxa"/>
          </w:tcPr>
          <w:p w14:paraId="60762512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605780D8" w14:textId="77777777">
        <w:trPr>
          <w:cantSplit/>
        </w:trPr>
        <w:tc>
          <w:tcPr>
            <w:tcW w:w="2304" w:type="dxa"/>
            <w:gridSpan w:val="2"/>
          </w:tcPr>
          <w:p w14:paraId="53299B0B" w14:textId="77777777" w:rsidR="00800918" w:rsidRDefault="00800918">
            <w:pPr>
              <w:pStyle w:val="Heading6"/>
              <w:jc w:val="left"/>
            </w:pPr>
          </w:p>
          <w:p w14:paraId="7E2DD07B" w14:textId="77777777" w:rsidR="00800918" w:rsidRDefault="00800918">
            <w:pPr>
              <w:pStyle w:val="Heading6"/>
              <w:jc w:val="left"/>
            </w:pPr>
            <w:r>
              <w:t>Lessor</w:t>
            </w:r>
          </w:p>
          <w:p w14:paraId="3EA3F692" w14:textId="77777777" w:rsidR="00800918" w:rsidRDefault="00800918" w:rsidP="00324813">
            <w:pPr>
              <w:numPr>
                <w:ilvl w:val="0"/>
                <w:numId w:val="3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Andrew Thomas Jeans</w:t>
            </w:r>
          </w:p>
        </w:tc>
        <w:tc>
          <w:tcPr>
            <w:tcW w:w="2214" w:type="dxa"/>
          </w:tcPr>
          <w:p w14:paraId="33370A7E" w14:textId="77777777" w:rsidR="00800918" w:rsidRDefault="00800918">
            <w:pPr>
              <w:pStyle w:val="Heading6"/>
              <w:jc w:val="left"/>
            </w:pPr>
          </w:p>
          <w:p w14:paraId="619A5A3D" w14:textId="77777777" w:rsidR="00800918" w:rsidRDefault="00800918">
            <w:pPr>
              <w:pStyle w:val="Heading6"/>
              <w:jc w:val="left"/>
            </w:pPr>
            <w:r>
              <w:t>Purpose</w:t>
            </w:r>
          </w:p>
          <w:p w14:paraId="7984C786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Sportsfield</w:t>
            </w:r>
            <w:proofErr w:type="spellEnd"/>
          </w:p>
          <w:p w14:paraId="75E75910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</w:tc>
        <w:tc>
          <w:tcPr>
            <w:tcW w:w="2394" w:type="dxa"/>
          </w:tcPr>
          <w:p w14:paraId="47509E8B" w14:textId="77777777" w:rsidR="00800918" w:rsidRDefault="00800918">
            <w:pPr>
              <w:pStyle w:val="Heading6"/>
              <w:jc w:val="left"/>
            </w:pPr>
          </w:p>
          <w:p w14:paraId="7ADF0B57" w14:textId="77777777" w:rsidR="00800918" w:rsidRDefault="00800918">
            <w:pPr>
              <w:pStyle w:val="Heading6"/>
              <w:jc w:val="left"/>
            </w:pPr>
            <w:r>
              <w:t>Annual Rent</w:t>
            </w:r>
          </w:p>
          <w:p w14:paraId="59C3086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Peppercorn</w:t>
            </w:r>
          </w:p>
          <w:p w14:paraId="2A275FAB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</w:tc>
        <w:tc>
          <w:tcPr>
            <w:tcW w:w="1944" w:type="dxa"/>
          </w:tcPr>
          <w:p w14:paraId="438DF8B0" w14:textId="77777777" w:rsidR="00800918" w:rsidRDefault="00800918">
            <w:pPr>
              <w:pStyle w:val="Heading5"/>
              <w:jc w:val="left"/>
            </w:pPr>
          </w:p>
          <w:p w14:paraId="388A6269" w14:textId="77777777" w:rsidR="00800918" w:rsidRDefault="00800918">
            <w:pPr>
              <w:pStyle w:val="Heading5"/>
              <w:jc w:val="left"/>
            </w:pPr>
            <w:r>
              <w:t>Year of Expiry</w:t>
            </w:r>
          </w:p>
          <w:p w14:paraId="2FEE3441" w14:textId="77777777" w:rsidR="00800918" w:rsidRDefault="00800918" w:rsidP="00BA71C1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23.12.202</w:t>
            </w:r>
            <w:r w:rsidR="00BA71C1">
              <w:rPr>
                <w:lang w:val="en-GB"/>
              </w:rPr>
              <w:t>3</w:t>
            </w:r>
          </w:p>
        </w:tc>
      </w:tr>
      <w:tr w:rsidR="00800918" w14:paraId="59C661B1" w14:textId="77777777">
        <w:tc>
          <w:tcPr>
            <w:tcW w:w="6912" w:type="dxa"/>
            <w:gridSpan w:val="4"/>
          </w:tcPr>
          <w:p w14:paraId="17F6D98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7402E714" w14:textId="77777777" w:rsidR="00800918" w:rsidRPr="00422595" w:rsidRDefault="00800918">
            <w:pPr>
              <w:pStyle w:val="Heading4"/>
              <w:rPr>
                <w:b/>
              </w:rPr>
            </w:pPr>
            <w:r w:rsidRPr="00422595">
              <w:rPr>
                <w:b/>
              </w:rPr>
              <w:t>Debts Outstanding</w:t>
            </w:r>
          </w:p>
          <w:p w14:paraId="2E67D37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602856F8" w14:textId="44B3EDB5" w:rsidR="00800918" w:rsidRDefault="00800918" w:rsidP="00BA71C1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At the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</w:t>
            </w:r>
            <w:r w:rsidR="0078146B">
              <w:rPr>
                <w:lang w:val="en-GB"/>
              </w:rPr>
              <w:t>2</w:t>
            </w:r>
            <w:r w:rsidR="007C6FDE">
              <w:rPr>
                <w:lang w:val="en-GB"/>
              </w:rPr>
              <w:t xml:space="preserve"> Value Added Tax of £</w:t>
            </w:r>
            <w:r w:rsidR="007C218C">
              <w:rPr>
                <w:lang w:val="en-GB"/>
              </w:rPr>
              <w:t>1,</w:t>
            </w:r>
            <w:r w:rsidR="004E295E">
              <w:rPr>
                <w:lang w:val="en-GB"/>
              </w:rPr>
              <w:t>894.72</w:t>
            </w:r>
            <w:r w:rsidR="00BA0878">
              <w:rPr>
                <w:lang w:val="en-GB"/>
              </w:rPr>
              <w:t xml:space="preserve"> </w:t>
            </w:r>
            <w:r>
              <w:rPr>
                <w:lang w:val="en-GB"/>
              </w:rPr>
              <w:t>was outstanding and due to the Council.</w:t>
            </w:r>
          </w:p>
        </w:tc>
        <w:tc>
          <w:tcPr>
            <w:tcW w:w="1944" w:type="dxa"/>
          </w:tcPr>
          <w:p w14:paraId="069D40AA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</w:tbl>
    <w:p w14:paraId="2A9EBC63" w14:textId="77777777" w:rsidR="00800918" w:rsidRDefault="00800918">
      <w:pPr>
        <w:tabs>
          <w:tab w:val="decimal" w:pos="810"/>
          <w:tab w:val="left" w:pos="2160"/>
          <w:tab w:val="right" w:pos="8280"/>
        </w:tabs>
        <w:ind w:right="-7"/>
        <w:jc w:val="right"/>
        <w:rPr>
          <w:b/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DISTRICT AUDIT</w:t>
      </w:r>
    </w:p>
    <w:p w14:paraId="26ADE9D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78EFFE8B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2A0511DC" w14:textId="0119ABB0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b/>
          <w:lang w:val="en-GB"/>
        </w:rPr>
        <w:t>Tenancies</w:t>
      </w:r>
      <w:r>
        <w:rPr>
          <w:lang w:val="en-GB"/>
        </w:rPr>
        <w:t>: None entered into or granted in the Year to 31</w:t>
      </w:r>
      <w:r>
        <w:rPr>
          <w:vertAlign w:val="superscript"/>
          <w:lang w:val="en-GB"/>
        </w:rPr>
        <w:t>st</w:t>
      </w:r>
      <w:r w:rsidR="008C68FA">
        <w:rPr>
          <w:lang w:val="en-GB"/>
        </w:rPr>
        <w:t xml:space="preserve"> March 20</w:t>
      </w:r>
      <w:r w:rsidR="00857115">
        <w:rPr>
          <w:lang w:val="en-GB"/>
        </w:rPr>
        <w:t>2</w:t>
      </w:r>
      <w:r w:rsidR="004E295E">
        <w:rPr>
          <w:lang w:val="en-GB"/>
        </w:rPr>
        <w:t>2</w:t>
      </w:r>
    </w:p>
    <w:p w14:paraId="1F8AE609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2EA7BB31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b/>
          <w:lang w:val="en-GB"/>
        </w:rPr>
        <w:t>S.137 Donations or Payments for Benefit of the Community</w:t>
      </w:r>
    </w:p>
    <w:p w14:paraId="73C50B0F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p w14:paraId="69462A7E" w14:textId="27163F01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lang w:val="en-GB"/>
        </w:rPr>
        <w:t>Section 137 of the Local Government Act 1972 enables Parish Councils to spend up to the product of £</w:t>
      </w:r>
      <w:r w:rsidR="00DB2B86">
        <w:rPr>
          <w:lang w:val="en-GB"/>
        </w:rPr>
        <w:t>8.12</w:t>
      </w:r>
      <w:r>
        <w:rPr>
          <w:lang w:val="en-GB"/>
        </w:rPr>
        <w:t xml:space="preserve"> per head of population for the benefit of people in the area on activities or projects not specifically authorised by other powers</w:t>
      </w:r>
    </w:p>
    <w:p w14:paraId="43D92147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p w14:paraId="22807A1A" w14:textId="4F8DCEEB" w:rsidR="00800918" w:rsidRDefault="00DB2B86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lang w:val="en-GB"/>
        </w:rPr>
        <w:t>P</w:t>
      </w:r>
      <w:r w:rsidR="00800918">
        <w:rPr>
          <w:lang w:val="en-GB"/>
        </w:rPr>
        <w:t>ayments made were:-</w:t>
      </w:r>
    </w:p>
    <w:p w14:paraId="35D8F842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685"/>
        <w:gridCol w:w="1093"/>
      </w:tblGrid>
      <w:tr w:rsidR="00800918" w14:paraId="733546D5" w14:textId="77777777" w:rsidTr="00BA2436">
        <w:tc>
          <w:tcPr>
            <w:tcW w:w="4077" w:type="dxa"/>
          </w:tcPr>
          <w:p w14:paraId="5FB8DA62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Payee</w:t>
            </w:r>
          </w:p>
          <w:p w14:paraId="519EDCB5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</w:p>
        </w:tc>
        <w:tc>
          <w:tcPr>
            <w:tcW w:w="3685" w:type="dxa"/>
          </w:tcPr>
          <w:p w14:paraId="5685F64D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Nature of Payment</w:t>
            </w:r>
          </w:p>
        </w:tc>
        <w:tc>
          <w:tcPr>
            <w:tcW w:w="1093" w:type="dxa"/>
          </w:tcPr>
          <w:p w14:paraId="6C46CD0C" w14:textId="77777777" w:rsidR="00800918" w:rsidRDefault="0060467F">
            <w:pPr>
              <w:tabs>
                <w:tab w:val="left" w:pos="459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800918">
              <w:rPr>
                <w:b/>
                <w:lang w:val="en-GB"/>
              </w:rPr>
              <w:t>£</w:t>
            </w:r>
            <w:r>
              <w:rPr>
                <w:b/>
                <w:lang w:val="en-GB"/>
              </w:rPr>
              <w:t>.p)</w:t>
            </w:r>
          </w:p>
        </w:tc>
      </w:tr>
      <w:tr w:rsidR="00800918" w14:paraId="76C3C06C" w14:textId="77777777" w:rsidTr="001D5E4A">
        <w:tc>
          <w:tcPr>
            <w:tcW w:w="4077" w:type="dxa"/>
          </w:tcPr>
          <w:p w14:paraId="5DEB54C9" w14:textId="724542D9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28208328" w14:textId="57C73161" w:rsidR="00800918" w:rsidRDefault="00800918" w:rsidP="00771430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02544ABC" w14:textId="3CDD4A43" w:rsidR="00800918" w:rsidRDefault="00800918">
            <w:pPr>
              <w:tabs>
                <w:tab w:val="left" w:pos="4590"/>
              </w:tabs>
              <w:jc w:val="right"/>
              <w:rPr>
                <w:lang w:val="en-GB"/>
              </w:rPr>
            </w:pPr>
          </w:p>
        </w:tc>
      </w:tr>
      <w:tr w:rsidR="00BA2436" w14:paraId="3A446D07" w14:textId="77777777" w:rsidTr="00BA2436">
        <w:tc>
          <w:tcPr>
            <w:tcW w:w="4077" w:type="dxa"/>
          </w:tcPr>
          <w:p w14:paraId="4EB9DCEE" w14:textId="258BC543" w:rsidR="00BA2436" w:rsidRDefault="007C218C" w:rsidP="005B6B14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Broad Chalke Village Hall</w:t>
            </w:r>
          </w:p>
        </w:tc>
        <w:tc>
          <w:tcPr>
            <w:tcW w:w="3685" w:type="dxa"/>
          </w:tcPr>
          <w:p w14:paraId="4B5D8461" w14:textId="67FBDAA8" w:rsidR="00BA2436" w:rsidRDefault="007C218C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Donation</w:t>
            </w:r>
            <w:r w:rsidR="00D35AE2">
              <w:rPr>
                <w:lang w:val="en-GB"/>
              </w:rPr>
              <w:t xml:space="preserve"> for boiler</w:t>
            </w:r>
          </w:p>
        </w:tc>
        <w:tc>
          <w:tcPr>
            <w:tcW w:w="1093" w:type="dxa"/>
          </w:tcPr>
          <w:p w14:paraId="5DAC68FC" w14:textId="46100F44" w:rsidR="00BA2436" w:rsidRDefault="00E86453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  <w:r w:rsidR="007C218C">
              <w:rPr>
                <w:bCs/>
                <w:lang w:val="en-GB"/>
              </w:rPr>
              <w:t>50.00</w:t>
            </w:r>
          </w:p>
        </w:tc>
      </w:tr>
      <w:tr w:rsidR="00BA2436" w14:paraId="00EE9909" w14:textId="77777777" w:rsidTr="00BA2436">
        <w:tc>
          <w:tcPr>
            <w:tcW w:w="4077" w:type="dxa"/>
          </w:tcPr>
          <w:p w14:paraId="6E178B71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184D6F74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6DB9834A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BA2436" w14:paraId="0ABF4E98" w14:textId="77777777" w:rsidTr="00BA2436">
        <w:tc>
          <w:tcPr>
            <w:tcW w:w="4077" w:type="dxa"/>
          </w:tcPr>
          <w:p w14:paraId="5C719827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0CE6FE9E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14C2A84D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BA2436" w14:paraId="33F3E99A" w14:textId="77777777" w:rsidTr="00BA2436">
        <w:tc>
          <w:tcPr>
            <w:tcW w:w="4077" w:type="dxa"/>
          </w:tcPr>
          <w:p w14:paraId="6836CEAB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19A371D5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</w:tcPr>
          <w:p w14:paraId="2E52A796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6956A2" w14:paraId="412EFD16" w14:textId="77777777" w:rsidTr="001D5E4A">
        <w:tc>
          <w:tcPr>
            <w:tcW w:w="4077" w:type="dxa"/>
          </w:tcPr>
          <w:p w14:paraId="2F55970E" w14:textId="77777777" w:rsidR="006956A2" w:rsidRDefault="006956A2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0190D353" w14:textId="77777777" w:rsidR="006956A2" w:rsidRDefault="006956A2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</w:tcPr>
          <w:p w14:paraId="2C07C576" w14:textId="3B5F0F49" w:rsidR="006956A2" w:rsidRDefault="00E86453" w:rsidP="005B6B14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  <w:r w:rsidR="007C218C">
              <w:rPr>
                <w:bCs/>
                <w:lang w:val="en-GB"/>
              </w:rPr>
              <w:t>50.00</w:t>
            </w:r>
          </w:p>
        </w:tc>
      </w:tr>
      <w:tr w:rsidR="00800918" w14:paraId="735DA1C3" w14:textId="77777777" w:rsidTr="001D5E4A">
        <w:tc>
          <w:tcPr>
            <w:tcW w:w="4077" w:type="dxa"/>
          </w:tcPr>
          <w:p w14:paraId="42B0035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757C96DD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47B484F6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</w:tr>
      <w:tr w:rsidR="00800918" w14:paraId="35A5677A" w14:textId="77777777" w:rsidTr="001D5E4A">
        <w:trPr>
          <w:cantSplit/>
        </w:trPr>
        <w:tc>
          <w:tcPr>
            <w:tcW w:w="7762" w:type="dxa"/>
            <w:gridSpan w:val="2"/>
          </w:tcPr>
          <w:p w14:paraId="6A13B238" w14:textId="77777777" w:rsidR="00800918" w:rsidRDefault="00800918">
            <w:pPr>
              <w:pStyle w:val="Heading7"/>
            </w:pPr>
            <w:r>
              <w:t>Agency Work</w:t>
            </w:r>
          </w:p>
          <w:p w14:paraId="10A8FC4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3DE28216" w14:textId="77777777" w:rsidR="00800918" w:rsidRDefault="00800918">
            <w:pPr>
              <w:tabs>
                <w:tab w:val="left" w:pos="459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  <w:tr w:rsidR="00800918" w14:paraId="771C0E3A" w14:textId="77777777" w:rsidTr="001D5E4A">
        <w:trPr>
          <w:cantSplit/>
        </w:trPr>
        <w:tc>
          <w:tcPr>
            <w:tcW w:w="7762" w:type="dxa"/>
            <w:gridSpan w:val="2"/>
          </w:tcPr>
          <w:p w14:paraId="257F72DD" w14:textId="77777777" w:rsidR="00800918" w:rsidRDefault="00800918">
            <w:pPr>
              <w:pStyle w:val="Heading7"/>
            </w:pPr>
            <w:r>
              <w:t>Advertising and Publicity</w:t>
            </w:r>
          </w:p>
          <w:p w14:paraId="25663CF6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5E3D7771" w14:textId="77777777" w:rsidR="00800918" w:rsidRDefault="00800918">
            <w:pPr>
              <w:tabs>
                <w:tab w:val="left" w:pos="459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Nil</w:t>
            </w:r>
          </w:p>
        </w:tc>
      </w:tr>
      <w:tr w:rsidR="00800918" w14:paraId="04F850C4" w14:textId="77777777" w:rsidTr="001D5E4A">
        <w:trPr>
          <w:cantSplit/>
        </w:trPr>
        <w:tc>
          <w:tcPr>
            <w:tcW w:w="7762" w:type="dxa"/>
            <w:gridSpan w:val="2"/>
          </w:tcPr>
          <w:p w14:paraId="0A5AC1A8" w14:textId="77777777" w:rsidR="00800918" w:rsidRDefault="00800918">
            <w:pPr>
              <w:pStyle w:val="Heading7"/>
              <w:rPr>
                <w:lang w:val="fr-FR"/>
              </w:rPr>
            </w:pPr>
            <w:r>
              <w:rPr>
                <w:lang w:val="fr-FR"/>
              </w:rPr>
              <w:t>Contingent Liabilities</w:t>
            </w:r>
          </w:p>
          <w:p w14:paraId="56C403CD" w14:textId="77777777" w:rsidR="00800918" w:rsidRDefault="00800918">
            <w:pPr>
              <w:tabs>
                <w:tab w:val="left" w:pos="4590"/>
              </w:tabs>
              <w:rPr>
                <w:lang w:val="fr-FR"/>
              </w:rPr>
            </w:pPr>
          </w:p>
        </w:tc>
        <w:tc>
          <w:tcPr>
            <w:tcW w:w="1093" w:type="dxa"/>
          </w:tcPr>
          <w:p w14:paraId="38D2AB09" w14:textId="77777777" w:rsidR="00800918" w:rsidRDefault="00800918">
            <w:pPr>
              <w:tabs>
                <w:tab w:val="left" w:pos="459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Nil</w:t>
            </w:r>
          </w:p>
        </w:tc>
      </w:tr>
      <w:tr w:rsidR="00800918" w14:paraId="124976EB" w14:textId="77777777" w:rsidTr="001D5E4A">
        <w:trPr>
          <w:cantSplit/>
        </w:trPr>
        <w:tc>
          <w:tcPr>
            <w:tcW w:w="7762" w:type="dxa"/>
            <w:gridSpan w:val="2"/>
          </w:tcPr>
          <w:p w14:paraId="453F102C" w14:textId="77777777" w:rsidR="00800918" w:rsidRDefault="00800918">
            <w:pPr>
              <w:pStyle w:val="Heading7"/>
            </w:pPr>
            <w:r>
              <w:t>Pensions</w:t>
            </w:r>
          </w:p>
          <w:p w14:paraId="1F5C3ED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30E31280" w14:textId="77777777" w:rsidR="00800918" w:rsidRDefault="00800918">
            <w:pPr>
              <w:tabs>
                <w:tab w:val="left" w:pos="459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  <w:tr w:rsidR="00800918" w14:paraId="27C518DE" w14:textId="77777777" w:rsidTr="001D5E4A">
        <w:tc>
          <w:tcPr>
            <w:tcW w:w="4077" w:type="dxa"/>
          </w:tcPr>
          <w:p w14:paraId="2763D49D" w14:textId="77777777" w:rsidR="00800918" w:rsidRDefault="00800918">
            <w:pPr>
              <w:rPr>
                <w:lang w:val="en-GB"/>
              </w:rPr>
            </w:pPr>
          </w:p>
          <w:p w14:paraId="3BE04A33" w14:textId="77777777" w:rsidR="00800918" w:rsidRDefault="00800918">
            <w:pPr>
              <w:rPr>
                <w:lang w:val="en-GB"/>
              </w:rPr>
            </w:pPr>
          </w:p>
          <w:p w14:paraId="268B6517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…………………………….</w:t>
            </w:r>
          </w:p>
          <w:p w14:paraId="4CB1DFAC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(Chairman)</w:t>
            </w:r>
          </w:p>
          <w:p w14:paraId="5EDEABCA" w14:textId="77777777" w:rsidR="00800918" w:rsidRDefault="00800918">
            <w:pPr>
              <w:rPr>
                <w:lang w:val="en-GB"/>
              </w:rPr>
            </w:pPr>
          </w:p>
          <w:p w14:paraId="1F714A36" w14:textId="77777777" w:rsidR="00800918" w:rsidRDefault="00800918">
            <w:pPr>
              <w:rPr>
                <w:lang w:val="en-GB"/>
              </w:rPr>
            </w:pPr>
          </w:p>
          <w:p w14:paraId="5838CDB0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Date ………………………………</w:t>
            </w:r>
          </w:p>
        </w:tc>
        <w:tc>
          <w:tcPr>
            <w:tcW w:w="3685" w:type="dxa"/>
          </w:tcPr>
          <w:p w14:paraId="1637AB23" w14:textId="77777777" w:rsidR="00800918" w:rsidRDefault="00800918">
            <w:pPr>
              <w:rPr>
                <w:lang w:val="en-GB"/>
              </w:rPr>
            </w:pPr>
          </w:p>
          <w:p w14:paraId="70AD1B27" w14:textId="77777777" w:rsidR="00800918" w:rsidRDefault="00800918">
            <w:pPr>
              <w:rPr>
                <w:lang w:val="en-GB"/>
              </w:rPr>
            </w:pPr>
          </w:p>
          <w:p w14:paraId="3BF7A546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…………………………….</w:t>
            </w:r>
          </w:p>
          <w:p w14:paraId="268C3CE2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(Responsible Financial Officer)</w:t>
            </w:r>
          </w:p>
          <w:p w14:paraId="6D086465" w14:textId="77777777" w:rsidR="00800918" w:rsidRDefault="00800918">
            <w:pPr>
              <w:rPr>
                <w:lang w:val="en-GB"/>
              </w:rPr>
            </w:pPr>
          </w:p>
          <w:p w14:paraId="76005CAA" w14:textId="77777777" w:rsidR="00800918" w:rsidRDefault="00800918">
            <w:pPr>
              <w:rPr>
                <w:lang w:val="en-GB"/>
              </w:rPr>
            </w:pPr>
          </w:p>
          <w:p w14:paraId="06EFEE35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Date ………………………………</w:t>
            </w:r>
          </w:p>
        </w:tc>
        <w:tc>
          <w:tcPr>
            <w:tcW w:w="1093" w:type="dxa"/>
          </w:tcPr>
          <w:p w14:paraId="3D9211E3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</w:tr>
    </w:tbl>
    <w:p w14:paraId="4F57C999" w14:textId="77777777" w:rsidR="00800918" w:rsidRDefault="00800918">
      <w:pPr>
        <w:tabs>
          <w:tab w:val="left" w:pos="4590"/>
        </w:tabs>
        <w:rPr>
          <w:lang w:val="en-GB"/>
        </w:rPr>
      </w:pPr>
    </w:p>
    <w:sectPr w:rsidR="00800918" w:rsidSect="00E27110">
      <w:type w:val="continuous"/>
      <w:pgSz w:w="12240" w:h="15840" w:code="1"/>
      <w:pgMar w:top="1440" w:right="1797" w:bottom="1440" w:left="1797" w:header="720" w:footer="720" w:gutter="0"/>
      <w:cols w:space="720" w:equalWidth="0">
        <w:col w:w="8643"/>
      </w:cols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B17" w14:textId="77777777" w:rsidR="00223294" w:rsidRDefault="00223294">
      <w:r>
        <w:separator/>
      </w:r>
    </w:p>
  </w:endnote>
  <w:endnote w:type="continuationSeparator" w:id="0">
    <w:p w14:paraId="72FDC958" w14:textId="77777777" w:rsidR="00223294" w:rsidRDefault="002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0899" w14:textId="448E1F79" w:rsidR="00FA7F90" w:rsidRPr="00C65E4F" w:rsidRDefault="00FA7F90" w:rsidP="00C65E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63A0" w14:textId="77777777" w:rsidR="00223294" w:rsidRDefault="00223294">
      <w:r>
        <w:separator/>
      </w:r>
    </w:p>
  </w:footnote>
  <w:footnote w:type="continuationSeparator" w:id="0">
    <w:p w14:paraId="6C6749F7" w14:textId="77777777" w:rsidR="00223294" w:rsidRDefault="0022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2273" w14:textId="77777777" w:rsidR="00FA7F90" w:rsidRDefault="00FA7F90">
    <w:pPr>
      <w:rPr>
        <w:b/>
        <w:i/>
        <w:lang w:val="en-GB"/>
      </w:rPr>
    </w:pPr>
    <w:r>
      <w:rPr>
        <w:b/>
        <w:i/>
        <w:lang w:val="en-GB"/>
      </w:rPr>
      <w:t>Parish and Town Councils</w:t>
    </w:r>
  </w:p>
  <w:p w14:paraId="579066A0" w14:textId="77777777" w:rsidR="00FA7F90" w:rsidRDefault="00FA7F90">
    <w:pPr>
      <w:pBdr>
        <w:bottom w:val="single" w:sz="12" w:space="1" w:color="auto"/>
      </w:pBdr>
      <w:rPr>
        <w:b/>
        <w:lang w:val="en-GB"/>
      </w:rPr>
    </w:pPr>
    <w:r>
      <w:rPr>
        <w:b/>
        <w:lang w:val="en-GB"/>
      </w:rPr>
      <w:t>Accounts and Audit Regulations 1996</w:t>
    </w:r>
  </w:p>
  <w:p w14:paraId="59BDE197" w14:textId="77777777" w:rsidR="00FA7F90" w:rsidRDefault="00FA7F90">
    <w:pPr>
      <w:pBdr>
        <w:bottom w:val="single" w:sz="12" w:space="1" w:color="auto"/>
      </w:pBdr>
      <w:rPr>
        <w:b/>
        <w:lang w:val="en-GB"/>
      </w:rPr>
    </w:pPr>
  </w:p>
  <w:p w14:paraId="6484330C" w14:textId="77777777" w:rsidR="00FA7F90" w:rsidRDefault="00FA7F90">
    <w:pPr>
      <w:rPr>
        <w:b/>
        <w:lang w:val="en-GB"/>
      </w:rPr>
    </w:pPr>
  </w:p>
  <w:p w14:paraId="3EA7415B" w14:textId="77777777" w:rsidR="00FA7F90" w:rsidRDefault="00FA7F90">
    <w:pPr>
      <w:pStyle w:val="Header"/>
    </w:pPr>
    <w:r>
      <w:rPr>
        <w:b/>
        <w:lang w:val="en-GB"/>
      </w:rPr>
      <w:t>BROAD CHALKE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236"/>
    <w:multiLevelType w:val="singleLevel"/>
    <w:tmpl w:val="B0FC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EF2AF0"/>
    <w:multiLevelType w:val="hybridMultilevel"/>
    <w:tmpl w:val="9D98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23AD"/>
    <w:multiLevelType w:val="singleLevel"/>
    <w:tmpl w:val="A9524C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DF5023"/>
    <w:multiLevelType w:val="hybridMultilevel"/>
    <w:tmpl w:val="3F0C1D9C"/>
    <w:lvl w:ilvl="0" w:tplc="73E6BFF8">
      <w:start w:val="1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66644"/>
    <w:multiLevelType w:val="singleLevel"/>
    <w:tmpl w:val="030E83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 w16cid:durableId="1050958305">
    <w:abstractNumId w:val="0"/>
  </w:num>
  <w:num w:numId="2" w16cid:durableId="970019358">
    <w:abstractNumId w:val="2"/>
  </w:num>
  <w:num w:numId="3" w16cid:durableId="1125585916">
    <w:abstractNumId w:val="4"/>
  </w:num>
  <w:num w:numId="4" w16cid:durableId="1121994644">
    <w:abstractNumId w:val="3"/>
  </w:num>
  <w:num w:numId="5" w16cid:durableId="167702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C"/>
    <w:rsid w:val="00003B37"/>
    <w:rsid w:val="00023009"/>
    <w:rsid w:val="00043631"/>
    <w:rsid w:val="00070EE2"/>
    <w:rsid w:val="00080185"/>
    <w:rsid w:val="000F5189"/>
    <w:rsid w:val="00104DE2"/>
    <w:rsid w:val="00110183"/>
    <w:rsid w:val="001149E4"/>
    <w:rsid w:val="00121E84"/>
    <w:rsid w:val="00122270"/>
    <w:rsid w:val="0015040C"/>
    <w:rsid w:val="0015293E"/>
    <w:rsid w:val="00165FCE"/>
    <w:rsid w:val="0016671E"/>
    <w:rsid w:val="001722B8"/>
    <w:rsid w:val="001B4531"/>
    <w:rsid w:val="001C6C2A"/>
    <w:rsid w:val="001D5E4A"/>
    <w:rsid w:val="001D6AA6"/>
    <w:rsid w:val="001F1468"/>
    <w:rsid w:val="00217EC3"/>
    <w:rsid w:val="00223294"/>
    <w:rsid w:val="0022721E"/>
    <w:rsid w:val="00235B20"/>
    <w:rsid w:val="00243959"/>
    <w:rsid w:val="002635B6"/>
    <w:rsid w:val="00265842"/>
    <w:rsid w:val="00272783"/>
    <w:rsid w:val="00277921"/>
    <w:rsid w:val="002828E7"/>
    <w:rsid w:val="00295BFB"/>
    <w:rsid w:val="002A0A27"/>
    <w:rsid w:val="002A7431"/>
    <w:rsid w:val="002D3D2F"/>
    <w:rsid w:val="002F7088"/>
    <w:rsid w:val="00323117"/>
    <w:rsid w:val="00324813"/>
    <w:rsid w:val="003325B6"/>
    <w:rsid w:val="003377B0"/>
    <w:rsid w:val="0035286B"/>
    <w:rsid w:val="00355565"/>
    <w:rsid w:val="00370C83"/>
    <w:rsid w:val="00377F8E"/>
    <w:rsid w:val="0039347D"/>
    <w:rsid w:val="00393F79"/>
    <w:rsid w:val="003C7F0F"/>
    <w:rsid w:val="003F798F"/>
    <w:rsid w:val="00422595"/>
    <w:rsid w:val="00427D20"/>
    <w:rsid w:val="00431E32"/>
    <w:rsid w:val="00432992"/>
    <w:rsid w:val="00453A60"/>
    <w:rsid w:val="0047149C"/>
    <w:rsid w:val="00473254"/>
    <w:rsid w:val="004839EC"/>
    <w:rsid w:val="004A2AA9"/>
    <w:rsid w:val="004A2FDC"/>
    <w:rsid w:val="004B153C"/>
    <w:rsid w:val="004B298F"/>
    <w:rsid w:val="004C657C"/>
    <w:rsid w:val="004E295E"/>
    <w:rsid w:val="004F71F8"/>
    <w:rsid w:val="00532D1F"/>
    <w:rsid w:val="0054594C"/>
    <w:rsid w:val="005607A8"/>
    <w:rsid w:val="0056699A"/>
    <w:rsid w:val="005714AF"/>
    <w:rsid w:val="00574215"/>
    <w:rsid w:val="00582D5A"/>
    <w:rsid w:val="005A20B9"/>
    <w:rsid w:val="005A714B"/>
    <w:rsid w:val="005B330E"/>
    <w:rsid w:val="005B6B14"/>
    <w:rsid w:val="006010A5"/>
    <w:rsid w:val="0060467F"/>
    <w:rsid w:val="006177A8"/>
    <w:rsid w:val="006251A8"/>
    <w:rsid w:val="00631E85"/>
    <w:rsid w:val="00650E0B"/>
    <w:rsid w:val="00657DB5"/>
    <w:rsid w:val="006631EA"/>
    <w:rsid w:val="006757D5"/>
    <w:rsid w:val="00680253"/>
    <w:rsid w:val="00684D9F"/>
    <w:rsid w:val="00685FEE"/>
    <w:rsid w:val="0069495C"/>
    <w:rsid w:val="006956A2"/>
    <w:rsid w:val="006B0217"/>
    <w:rsid w:val="006C23B5"/>
    <w:rsid w:val="006F4FCE"/>
    <w:rsid w:val="007009BC"/>
    <w:rsid w:val="00705B5C"/>
    <w:rsid w:val="00727A8D"/>
    <w:rsid w:val="0075441F"/>
    <w:rsid w:val="00770C6C"/>
    <w:rsid w:val="00771430"/>
    <w:rsid w:val="0078146B"/>
    <w:rsid w:val="00782FEE"/>
    <w:rsid w:val="007911A6"/>
    <w:rsid w:val="00792ABD"/>
    <w:rsid w:val="007976D5"/>
    <w:rsid w:val="007A59AD"/>
    <w:rsid w:val="007B468F"/>
    <w:rsid w:val="007C218C"/>
    <w:rsid w:val="007C6FDE"/>
    <w:rsid w:val="007D6377"/>
    <w:rsid w:val="00800918"/>
    <w:rsid w:val="00843B04"/>
    <w:rsid w:val="008522B8"/>
    <w:rsid w:val="008546A0"/>
    <w:rsid w:val="00857115"/>
    <w:rsid w:val="00865F61"/>
    <w:rsid w:val="008A2DDC"/>
    <w:rsid w:val="008C320B"/>
    <w:rsid w:val="008C4ED7"/>
    <w:rsid w:val="008C68FA"/>
    <w:rsid w:val="008D47F5"/>
    <w:rsid w:val="008F1140"/>
    <w:rsid w:val="008F2F97"/>
    <w:rsid w:val="008F5C8F"/>
    <w:rsid w:val="009129F3"/>
    <w:rsid w:val="00945CEA"/>
    <w:rsid w:val="0096463D"/>
    <w:rsid w:val="00967ADC"/>
    <w:rsid w:val="00974848"/>
    <w:rsid w:val="009A4D1A"/>
    <w:rsid w:val="009B54AB"/>
    <w:rsid w:val="009D222F"/>
    <w:rsid w:val="009D3A53"/>
    <w:rsid w:val="009D6631"/>
    <w:rsid w:val="009E60FE"/>
    <w:rsid w:val="00A2530D"/>
    <w:rsid w:val="00A25491"/>
    <w:rsid w:val="00A550F3"/>
    <w:rsid w:val="00A57B43"/>
    <w:rsid w:val="00A61623"/>
    <w:rsid w:val="00A64A93"/>
    <w:rsid w:val="00A671E7"/>
    <w:rsid w:val="00AB785D"/>
    <w:rsid w:val="00AC0F31"/>
    <w:rsid w:val="00AD0C71"/>
    <w:rsid w:val="00AE0A0F"/>
    <w:rsid w:val="00AF2EDC"/>
    <w:rsid w:val="00B018DA"/>
    <w:rsid w:val="00B17FD4"/>
    <w:rsid w:val="00B2341E"/>
    <w:rsid w:val="00B248DB"/>
    <w:rsid w:val="00B24D13"/>
    <w:rsid w:val="00B629F5"/>
    <w:rsid w:val="00B75E67"/>
    <w:rsid w:val="00B85C9E"/>
    <w:rsid w:val="00BA0878"/>
    <w:rsid w:val="00BA2436"/>
    <w:rsid w:val="00BA58D9"/>
    <w:rsid w:val="00BA71C1"/>
    <w:rsid w:val="00BB31E2"/>
    <w:rsid w:val="00BC193D"/>
    <w:rsid w:val="00BC6BCE"/>
    <w:rsid w:val="00BF0553"/>
    <w:rsid w:val="00BF2B08"/>
    <w:rsid w:val="00C15754"/>
    <w:rsid w:val="00C540D8"/>
    <w:rsid w:val="00C563F1"/>
    <w:rsid w:val="00C61A12"/>
    <w:rsid w:val="00C65E4F"/>
    <w:rsid w:val="00C665A8"/>
    <w:rsid w:val="00C66C69"/>
    <w:rsid w:val="00C7753E"/>
    <w:rsid w:val="00C80BBB"/>
    <w:rsid w:val="00C81252"/>
    <w:rsid w:val="00C848EA"/>
    <w:rsid w:val="00C9495B"/>
    <w:rsid w:val="00CA02D3"/>
    <w:rsid w:val="00CA5C54"/>
    <w:rsid w:val="00CA7824"/>
    <w:rsid w:val="00CD1437"/>
    <w:rsid w:val="00CD76A8"/>
    <w:rsid w:val="00CE6457"/>
    <w:rsid w:val="00CF0737"/>
    <w:rsid w:val="00D3472D"/>
    <w:rsid w:val="00D35AE2"/>
    <w:rsid w:val="00D63F0F"/>
    <w:rsid w:val="00D7059D"/>
    <w:rsid w:val="00D722BC"/>
    <w:rsid w:val="00DB2B86"/>
    <w:rsid w:val="00DD0489"/>
    <w:rsid w:val="00DD06AB"/>
    <w:rsid w:val="00DD6399"/>
    <w:rsid w:val="00DD7234"/>
    <w:rsid w:val="00DE6F54"/>
    <w:rsid w:val="00DE70DC"/>
    <w:rsid w:val="00DF0ED7"/>
    <w:rsid w:val="00DF29FD"/>
    <w:rsid w:val="00DF6C90"/>
    <w:rsid w:val="00DF7FF5"/>
    <w:rsid w:val="00E03B7C"/>
    <w:rsid w:val="00E1239B"/>
    <w:rsid w:val="00E27110"/>
    <w:rsid w:val="00E31AE8"/>
    <w:rsid w:val="00E32066"/>
    <w:rsid w:val="00E51582"/>
    <w:rsid w:val="00E67E20"/>
    <w:rsid w:val="00E762BD"/>
    <w:rsid w:val="00E86390"/>
    <w:rsid w:val="00E86453"/>
    <w:rsid w:val="00E86A40"/>
    <w:rsid w:val="00E93A25"/>
    <w:rsid w:val="00ED6F75"/>
    <w:rsid w:val="00ED7BA8"/>
    <w:rsid w:val="00EF25A6"/>
    <w:rsid w:val="00F1096E"/>
    <w:rsid w:val="00F5178D"/>
    <w:rsid w:val="00F80838"/>
    <w:rsid w:val="00F878DB"/>
    <w:rsid w:val="00F9546C"/>
    <w:rsid w:val="00F979E8"/>
    <w:rsid w:val="00FA7F90"/>
    <w:rsid w:val="00FB63C5"/>
    <w:rsid w:val="00FB6E4B"/>
    <w:rsid w:val="00FB752E"/>
    <w:rsid w:val="00FC6F51"/>
    <w:rsid w:val="00FD7274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8D88F7A"/>
  <w15:docId w15:val="{3DA3D5D2-2FBA-4308-8738-BEAB5D9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decimal" w:pos="810"/>
        <w:tab w:val="left" w:pos="2160"/>
        <w:tab w:val="decimal" w:pos="6930"/>
      </w:tabs>
      <w:ind w:right="-51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540"/>
      <w:jc w:val="center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both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center"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both"/>
      <w:outlineLvl w:val="5"/>
    </w:pPr>
    <w:rPr>
      <w:b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590"/>
      </w:tabs>
      <w:outlineLvl w:val="6"/>
    </w:pPr>
    <w:rPr>
      <w:b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decimal" w:pos="810"/>
        <w:tab w:val="left" w:pos="2160"/>
        <w:tab w:val="decimal" w:pos="6930"/>
      </w:tabs>
      <w:jc w:val="center"/>
      <w:outlineLvl w:val="7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467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C6B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6BCE"/>
    <w:rPr>
      <w:lang w:val="en-US" w:eastAsia="en-US"/>
    </w:rPr>
  </w:style>
  <w:style w:type="character" w:styleId="FootnoteReference">
    <w:name w:val="footnote reference"/>
    <w:basedOn w:val="DefaultParagraphFont"/>
    <w:rsid w:val="00BC6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4630-2459-4230-AEB8-14C45C9E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and town Councils</vt:lpstr>
    </vt:vector>
  </TitlesOfParts>
  <Company>Pye Smith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and town Councils</dc:title>
  <dc:subject/>
  <dc:creator>Mary</dc:creator>
  <cp:keywords/>
  <cp:lastModifiedBy>broadchalkeparishcouncil@gmail.com</cp:lastModifiedBy>
  <cp:revision>2</cp:revision>
  <cp:lastPrinted>2020-04-17T11:44:00Z</cp:lastPrinted>
  <dcterms:created xsi:type="dcterms:W3CDTF">2022-05-16T07:48:00Z</dcterms:created>
  <dcterms:modified xsi:type="dcterms:W3CDTF">2022-05-16T07:48:00Z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PERSONAL.SWHITMORE\11936375.1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