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626B" w14:textId="7B98921B" w:rsidR="007B307B" w:rsidRPr="00AA6B50" w:rsidRDefault="00E45E8A" w:rsidP="00DD7876">
      <w:pPr>
        <w:pStyle w:val="Title0"/>
        <w:rPr>
          <w:rFonts w:asciiTheme="minorHAnsi" w:hAnsiTheme="minorHAnsi" w:cstheme="minorHAnsi"/>
          <w:sz w:val="24"/>
          <w:szCs w:val="24"/>
        </w:rPr>
      </w:pPr>
      <w:r w:rsidRPr="00AA6B50">
        <w:rPr>
          <w:rFonts w:asciiTheme="minorHAnsi" w:hAnsiTheme="minorHAnsi" w:cstheme="minorHAnsi"/>
          <w:sz w:val="24"/>
          <w:szCs w:val="24"/>
        </w:rPr>
        <w:t>BROAD CHALKE PARISH COUNCIL</w:t>
      </w:r>
    </w:p>
    <w:p w14:paraId="3BBCB0A0" w14:textId="6872CAC6" w:rsidR="003D1FE2" w:rsidRDefault="00FD2ABB" w:rsidP="00804871">
      <w:pPr>
        <w:pStyle w:val="Title0"/>
        <w:rPr>
          <w:rFonts w:asciiTheme="minorHAnsi" w:hAnsiTheme="minorHAnsi" w:cstheme="minorHAnsi"/>
          <w:sz w:val="20"/>
          <w:szCs w:val="20"/>
        </w:rPr>
      </w:pPr>
      <w:r>
        <w:rPr>
          <w:rFonts w:asciiTheme="minorHAnsi" w:hAnsiTheme="minorHAnsi" w:cstheme="minorHAnsi"/>
          <w:sz w:val="20"/>
          <w:szCs w:val="20"/>
        </w:rPr>
        <w:t>The 101</w:t>
      </w:r>
      <w:r w:rsidR="00607AF5">
        <w:rPr>
          <w:rFonts w:asciiTheme="minorHAnsi" w:hAnsiTheme="minorHAnsi" w:cstheme="minorHAnsi"/>
          <w:sz w:val="20"/>
          <w:szCs w:val="20"/>
        </w:rPr>
        <w:t>8</w:t>
      </w:r>
      <w:r>
        <w:rPr>
          <w:rFonts w:asciiTheme="minorHAnsi" w:hAnsiTheme="minorHAnsi" w:cstheme="minorHAnsi"/>
          <w:sz w:val="20"/>
          <w:szCs w:val="20"/>
        </w:rPr>
        <w:t>th</w:t>
      </w:r>
      <w:r w:rsidR="00AA6B50" w:rsidRPr="00AA6B50">
        <w:rPr>
          <w:rFonts w:asciiTheme="minorHAnsi" w:hAnsiTheme="minorHAnsi" w:cstheme="minorHAnsi"/>
          <w:sz w:val="20"/>
          <w:szCs w:val="20"/>
        </w:rPr>
        <w:t xml:space="preserve"> Meeting of Broad Chalke Parish Council</w:t>
      </w:r>
    </w:p>
    <w:p w14:paraId="4468D687" w14:textId="77777777" w:rsidR="00804871" w:rsidRDefault="00804871" w:rsidP="00804871">
      <w:pPr>
        <w:pStyle w:val="Title0"/>
        <w:rPr>
          <w:rFonts w:asciiTheme="minorHAnsi" w:hAnsiTheme="minorHAnsi" w:cstheme="minorHAnsi"/>
          <w:sz w:val="20"/>
          <w:szCs w:val="20"/>
        </w:rPr>
      </w:pPr>
    </w:p>
    <w:p w14:paraId="6BB563D5" w14:textId="72ADBC85" w:rsidR="007B307B" w:rsidRDefault="00804871" w:rsidP="00804871">
      <w:pPr>
        <w:pStyle w:val="Title0"/>
        <w:rPr>
          <w:rFonts w:asciiTheme="minorHAnsi" w:hAnsiTheme="minorHAnsi" w:cstheme="minorHAnsi"/>
          <w:sz w:val="20"/>
          <w:szCs w:val="20"/>
        </w:rPr>
      </w:pPr>
      <w:r>
        <w:rPr>
          <w:rFonts w:asciiTheme="minorHAnsi" w:hAnsiTheme="minorHAnsi" w:cstheme="minorHAnsi"/>
          <w:sz w:val="20"/>
          <w:szCs w:val="20"/>
        </w:rPr>
        <w:t xml:space="preserve">You are hereby summoned to attend a meeting of Broad Chalke Parish Council to be held on </w:t>
      </w:r>
      <w:r w:rsidR="00AA6B50" w:rsidRPr="00AA6B50">
        <w:rPr>
          <w:rFonts w:asciiTheme="minorHAnsi" w:hAnsiTheme="minorHAnsi" w:cstheme="minorHAnsi"/>
          <w:sz w:val="20"/>
          <w:szCs w:val="20"/>
        </w:rPr>
        <w:t xml:space="preserve">Wednesday, </w:t>
      </w:r>
      <w:r w:rsidR="00607AF5">
        <w:rPr>
          <w:rFonts w:asciiTheme="minorHAnsi" w:hAnsiTheme="minorHAnsi" w:cstheme="minorHAnsi"/>
          <w:sz w:val="20"/>
          <w:szCs w:val="20"/>
        </w:rPr>
        <w:t>9</w:t>
      </w:r>
      <w:r w:rsidRPr="00804871">
        <w:rPr>
          <w:rFonts w:asciiTheme="minorHAnsi" w:hAnsiTheme="minorHAnsi" w:cstheme="minorHAnsi"/>
          <w:sz w:val="20"/>
          <w:szCs w:val="20"/>
          <w:vertAlign w:val="superscript"/>
        </w:rPr>
        <w:t>th</w:t>
      </w:r>
      <w:r>
        <w:rPr>
          <w:rFonts w:asciiTheme="minorHAnsi" w:hAnsiTheme="minorHAnsi" w:cstheme="minorHAnsi"/>
          <w:sz w:val="20"/>
          <w:szCs w:val="20"/>
        </w:rPr>
        <w:t xml:space="preserve"> October</w:t>
      </w:r>
      <w:r w:rsidR="00AA6B50" w:rsidRPr="00AA6B50">
        <w:rPr>
          <w:rFonts w:asciiTheme="minorHAnsi" w:hAnsiTheme="minorHAnsi" w:cstheme="minorHAnsi"/>
          <w:sz w:val="20"/>
          <w:szCs w:val="20"/>
        </w:rPr>
        <w:t xml:space="preserve"> 2019</w:t>
      </w:r>
      <w:r w:rsidR="003D1FE2">
        <w:rPr>
          <w:rFonts w:asciiTheme="minorHAnsi" w:hAnsiTheme="minorHAnsi" w:cstheme="minorHAnsi"/>
          <w:sz w:val="20"/>
          <w:szCs w:val="20"/>
        </w:rPr>
        <w:t xml:space="preserve"> </w:t>
      </w:r>
      <w:r w:rsidR="00AA6B50" w:rsidRPr="00AA6B50">
        <w:rPr>
          <w:rFonts w:asciiTheme="minorHAnsi" w:hAnsiTheme="minorHAnsi" w:cstheme="minorHAnsi"/>
          <w:sz w:val="20"/>
          <w:szCs w:val="20"/>
        </w:rPr>
        <w:t xml:space="preserve">in the </w:t>
      </w:r>
      <w:proofErr w:type="spellStart"/>
      <w:r w:rsidR="00AA6B50" w:rsidRPr="00AA6B50">
        <w:rPr>
          <w:rFonts w:asciiTheme="minorHAnsi" w:hAnsiTheme="minorHAnsi" w:cstheme="minorHAnsi"/>
          <w:sz w:val="20"/>
          <w:szCs w:val="20"/>
        </w:rPr>
        <w:t>Gurston</w:t>
      </w:r>
      <w:proofErr w:type="spellEnd"/>
      <w:r w:rsidR="00AA6B50" w:rsidRPr="00AA6B50">
        <w:rPr>
          <w:rFonts w:asciiTheme="minorHAnsi" w:hAnsiTheme="minorHAnsi" w:cstheme="minorHAnsi"/>
          <w:sz w:val="20"/>
          <w:szCs w:val="20"/>
        </w:rPr>
        <w:t xml:space="preserve"> Room, Broad Chalke Village Hall at 7.30pm.</w:t>
      </w:r>
    </w:p>
    <w:p w14:paraId="3A2867A2" w14:textId="62398962" w:rsidR="001C69E8" w:rsidRPr="001A7524" w:rsidRDefault="007B307B" w:rsidP="001A7524">
      <w:pPr>
        <w:pStyle w:val="Title0"/>
        <w:rPr>
          <w:rFonts w:asciiTheme="minorHAnsi" w:hAnsiTheme="minorHAnsi" w:cstheme="minorHAnsi"/>
        </w:rPr>
      </w:pPr>
      <w:r w:rsidRPr="00AA6B50">
        <w:rPr>
          <w:rFonts w:asciiTheme="minorHAnsi" w:hAnsiTheme="minorHAnsi" w:cstheme="minorHAnsi"/>
        </w:rPr>
        <w:t>A G E N D A</w:t>
      </w:r>
    </w:p>
    <w:p w14:paraId="4DE63C7A" w14:textId="77777777" w:rsidR="001C69E8" w:rsidRDefault="001C69E8" w:rsidP="006F2828">
      <w:pPr>
        <w:rPr>
          <w:b/>
          <w:lang w:eastAsia="en-US"/>
        </w:rPr>
      </w:pPr>
    </w:p>
    <w:p w14:paraId="05800CE6" w14:textId="3B1C75F6" w:rsidR="00F068D1" w:rsidRPr="006D4E13" w:rsidRDefault="00F068D1" w:rsidP="006F2828">
      <w:pPr>
        <w:rPr>
          <w:b/>
          <w:sz w:val="16"/>
          <w:szCs w:val="16"/>
          <w:lang w:eastAsia="en-US"/>
        </w:rPr>
      </w:pPr>
      <w:r w:rsidRPr="00F068D1">
        <w:rPr>
          <w:b/>
          <w:lang w:eastAsia="en-US"/>
        </w:rPr>
        <w:t>Report of Wiltshire</w:t>
      </w:r>
      <w:r w:rsidR="005F116E">
        <w:rPr>
          <w:b/>
          <w:lang w:eastAsia="en-US"/>
        </w:rPr>
        <w:t xml:space="preserve"> Council,</w:t>
      </w:r>
      <w:r>
        <w:rPr>
          <w:b/>
          <w:lang w:eastAsia="en-US"/>
        </w:rPr>
        <w:t xml:space="preserve"> Councillor Jose Green</w:t>
      </w:r>
      <w:r w:rsidR="005F116E">
        <w:rPr>
          <w:b/>
          <w:lang w:eastAsia="en-US"/>
        </w:rPr>
        <w:t xml:space="preserve">- </w:t>
      </w:r>
      <w:r w:rsidR="005F116E" w:rsidRPr="006D4E13">
        <w:rPr>
          <w:b/>
          <w:sz w:val="16"/>
          <w:szCs w:val="16"/>
          <w:lang w:eastAsia="en-US"/>
        </w:rPr>
        <w:t xml:space="preserve">Division Member for </w:t>
      </w:r>
      <w:proofErr w:type="spellStart"/>
      <w:r w:rsidR="005F116E" w:rsidRPr="006D4E13">
        <w:rPr>
          <w:b/>
          <w:sz w:val="16"/>
          <w:szCs w:val="16"/>
          <w:lang w:eastAsia="en-US"/>
        </w:rPr>
        <w:t>Fovant</w:t>
      </w:r>
      <w:proofErr w:type="spellEnd"/>
      <w:r w:rsidR="005F116E" w:rsidRPr="006D4E13">
        <w:rPr>
          <w:b/>
          <w:sz w:val="16"/>
          <w:szCs w:val="16"/>
          <w:lang w:eastAsia="en-US"/>
        </w:rPr>
        <w:t xml:space="preserve"> and Chalke Valley</w:t>
      </w:r>
    </w:p>
    <w:p w14:paraId="3E3EE337" w14:textId="1DB9B23A" w:rsidR="006D4E13" w:rsidRPr="00F068D1" w:rsidRDefault="006D4E13" w:rsidP="006F2828">
      <w:pPr>
        <w:rPr>
          <w:b/>
          <w:lang w:eastAsia="en-US"/>
        </w:rPr>
      </w:pPr>
    </w:p>
    <w:p w14:paraId="1CA1CCED" w14:textId="4530F11F" w:rsidR="007B307B" w:rsidRPr="00AA6B50" w:rsidRDefault="00607AF5" w:rsidP="00E45E8A">
      <w:pPr>
        <w:pStyle w:val="LetterNumbering0"/>
        <w:rPr>
          <w:rFonts w:asciiTheme="minorHAnsi" w:hAnsiTheme="minorHAnsi" w:cstheme="minorHAnsi"/>
          <w:b/>
          <w:sz w:val="22"/>
          <w:szCs w:val="22"/>
        </w:rPr>
      </w:pPr>
      <w:r>
        <w:rPr>
          <w:rFonts w:asciiTheme="minorHAnsi" w:hAnsiTheme="minorHAnsi" w:cstheme="minorHAnsi"/>
          <w:b/>
          <w:sz w:val="22"/>
          <w:szCs w:val="22"/>
        </w:rPr>
        <w:t>To receive a</w:t>
      </w:r>
      <w:r w:rsidR="007B307B" w:rsidRPr="00AA6B50">
        <w:rPr>
          <w:rFonts w:asciiTheme="minorHAnsi" w:hAnsiTheme="minorHAnsi" w:cstheme="minorHAnsi"/>
          <w:b/>
          <w:sz w:val="22"/>
          <w:szCs w:val="22"/>
        </w:rPr>
        <w:t>pologies</w:t>
      </w:r>
      <w:r w:rsidR="00AA6B50" w:rsidRPr="00AA6B50">
        <w:rPr>
          <w:rFonts w:asciiTheme="minorHAnsi" w:hAnsiTheme="minorHAnsi" w:cstheme="minorHAnsi"/>
          <w:b/>
          <w:sz w:val="22"/>
          <w:szCs w:val="22"/>
        </w:rPr>
        <w:t xml:space="preserve"> for </w:t>
      </w:r>
      <w:r>
        <w:rPr>
          <w:rFonts w:asciiTheme="minorHAnsi" w:hAnsiTheme="minorHAnsi" w:cstheme="minorHAnsi"/>
          <w:b/>
          <w:sz w:val="22"/>
          <w:szCs w:val="22"/>
        </w:rPr>
        <w:t>a</w:t>
      </w:r>
      <w:r w:rsidR="00AA6B50" w:rsidRPr="00AA6B50">
        <w:rPr>
          <w:rFonts w:asciiTheme="minorHAnsi" w:hAnsiTheme="minorHAnsi" w:cstheme="minorHAnsi"/>
          <w:b/>
          <w:sz w:val="22"/>
          <w:szCs w:val="22"/>
        </w:rPr>
        <w:t>bsence</w:t>
      </w:r>
    </w:p>
    <w:p w14:paraId="1DFA1562" w14:textId="250D431A" w:rsidR="00AA6B50" w:rsidRPr="006E409C" w:rsidRDefault="00607AF5" w:rsidP="006E409C">
      <w:pPr>
        <w:pStyle w:val="LetterNumbering0"/>
        <w:rPr>
          <w:rFonts w:asciiTheme="minorHAnsi" w:hAnsiTheme="minorHAnsi" w:cstheme="minorHAnsi"/>
          <w:b/>
          <w:sz w:val="22"/>
          <w:szCs w:val="22"/>
        </w:rPr>
      </w:pPr>
      <w:r>
        <w:rPr>
          <w:rFonts w:asciiTheme="minorHAnsi" w:hAnsiTheme="minorHAnsi" w:cstheme="minorHAnsi"/>
          <w:b/>
          <w:sz w:val="22"/>
          <w:szCs w:val="22"/>
        </w:rPr>
        <w:t>To record d</w:t>
      </w:r>
      <w:r w:rsidR="00AA6B50" w:rsidRPr="00AA6B50">
        <w:rPr>
          <w:rFonts w:asciiTheme="minorHAnsi" w:hAnsiTheme="minorHAnsi" w:cstheme="minorHAnsi"/>
          <w:b/>
          <w:sz w:val="22"/>
          <w:szCs w:val="22"/>
        </w:rPr>
        <w:t>eclarations</w:t>
      </w:r>
      <w:r>
        <w:rPr>
          <w:rFonts w:asciiTheme="minorHAnsi" w:hAnsiTheme="minorHAnsi" w:cstheme="minorHAnsi"/>
          <w:b/>
          <w:sz w:val="22"/>
          <w:szCs w:val="22"/>
        </w:rPr>
        <w:t xml:space="preserve"> of interest from Members regarding items on the Agenda.</w:t>
      </w:r>
    </w:p>
    <w:p w14:paraId="10796457" w14:textId="6C533DB3" w:rsidR="00AA6B50" w:rsidRPr="00AA6B50" w:rsidRDefault="00AA6B50" w:rsidP="003D1FE2">
      <w:pPr>
        <w:pStyle w:val="LetterNumbering0"/>
        <w:rPr>
          <w:rFonts w:asciiTheme="minorHAnsi" w:hAnsiTheme="minorHAnsi" w:cstheme="minorHAnsi"/>
          <w:sz w:val="18"/>
          <w:szCs w:val="18"/>
        </w:rPr>
      </w:pPr>
      <w:r w:rsidRPr="00AA6B50">
        <w:rPr>
          <w:rFonts w:asciiTheme="minorHAnsi" w:hAnsiTheme="minorHAnsi" w:cstheme="minorHAnsi"/>
          <w:b/>
          <w:sz w:val="22"/>
          <w:szCs w:val="22"/>
        </w:rPr>
        <w:t>Chairman’s Announcements</w:t>
      </w:r>
      <w:r w:rsidRPr="00AA6B50">
        <w:rPr>
          <w:rFonts w:asciiTheme="minorHAnsi" w:hAnsiTheme="minorHAnsi" w:cstheme="minorHAnsi"/>
          <w:sz w:val="22"/>
          <w:szCs w:val="22"/>
        </w:rPr>
        <w:t xml:space="preserve">- </w:t>
      </w:r>
      <w:r w:rsidRPr="00AA6B50">
        <w:rPr>
          <w:rFonts w:asciiTheme="minorHAnsi" w:hAnsiTheme="minorHAnsi" w:cstheme="minorHAnsi"/>
          <w:sz w:val="18"/>
          <w:szCs w:val="18"/>
        </w:rPr>
        <w:t>Including an</w:t>
      </w:r>
      <w:r w:rsidR="006F2828">
        <w:rPr>
          <w:rFonts w:asciiTheme="minorHAnsi" w:hAnsiTheme="minorHAnsi" w:cstheme="minorHAnsi"/>
          <w:sz w:val="18"/>
          <w:szCs w:val="18"/>
        </w:rPr>
        <w:t>y</w:t>
      </w:r>
      <w:r w:rsidRPr="00AA6B50">
        <w:rPr>
          <w:rFonts w:asciiTheme="minorHAnsi" w:hAnsiTheme="minorHAnsi" w:cstheme="minorHAnsi"/>
          <w:sz w:val="18"/>
          <w:szCs w:val="18"/>
        </w:rPr>
        <w:t xml:space="preserve"> petition</w:t>
      </w:r>
      <w:r w:rsidR="006F2828">
        <w:rPr>
          <w:rFonts w:asciiTheme="minorHAnsi" w:hAnsiTheme="minorHAnsi" w:cstheme="minorHAnsi"/>
          <w:sz w:val="18"/>
          <w:szCs w:val="18"/>
        </w:rPr>
        <w:t>s</w:t>
      </w:r>
      <w:r w:rsidRPr="00AA6B50">
        <w:rPr>
          <w:rFonts w:asciiTheme="minorHAnsi" w:hAnsiTheme="minorHAnsi" w:cstheme="minorHAnsi"/>
          <w:sz w:val="18"/>
          <w:szCs w:val="18"/>
        </w:rPr>
        <w:t xml:space="preserve"> and or representations from members of the Public which the Chairman agrees to hear.</w:t>
      </w:r>
    </w:p>
    <w:p w14:paraId="30C8D830" w14:textId="36C72236" w:rsidR="00AA6B50" w:rsidRPr="00B87A59" w:rsidRDefault="00607AF5" w:rsidP="003D1FE2">
      <w:pPr>
        <w:pStyle w:val="LetterNumbering0"/>
        <w:rPr>
          <w:rFonts w:asciiTheme="minorHAnsi" w:hAnsiTheme="minorHAnsi" w:cstheme="minorHAnsi"/>
          <w:sz w:val="18"/>
          <w:szCs w:val="18"/>
        </w:rPr>
      </w:pPr>
      <w:r>
        <w:rPr>
          <w:rFonts w:asciiTheme="minorHAnsi" w:hAnsiTheme="minorHAnsi" w:cstheme="minorHAnsi"/>
          <w:b/>
          <w:sz w:val="22"/>
          <w:szCs w:val="22"/>
        </w:rPr>
        <w:t xml:space="preserve">To approve the </w:t>
      </w:r>
      <w:r w:rsidR="00AA6B50" w:rsidRPr="00AA6B50">
        <w:rPr>
          <w:rFonts w:asciiTheme="minorHAnsi" w:hAnsiTheme="minorHAnsi" w:cstheme="minorHAnsi"/>
          <w:b/>
          <w:sz w:val="22"/>
          <w:szCs w:val="22"/>
        </w:rPr>
        <w:t>Minutes of the Meeting</w:t>
      </w:r>
      <w:r w:rsidR="001C69E8">
        <w:rPr>
          <w:rFonts w:asciiTheme="minorHAnsi" w:hAnsiTheme="minorHAnsi" w:cstheme="minorHAnsi"/>
          <w:b/>
          <w:sz w:val="22"/>
          <w:szCs w:val="22"/>
        </w:rPr>
        <w:t>s</w:t>
      </w:r>
      <w:r w:rsidR="00AA6B50" w:rsidRPr="00AA6B50">
        <w:rPr>
          <w:rFonts w:asciiTheme="minorHAnsi" w:hAnsiTheme="minorHAnsi" w:cstheme="minorHAnsi"/>
          <w:b/>
          <w:sz w:val="22"/>
          <w:szCs w:val="22"/>
        </w:rPr>
        <w:t xml:space="preserve"> held on </w:t>
      </w:r>
      <w:r w:rsidR="003D1FE2">
        <w:rPr>
          <w:rFonts w:asciiTheme="minorHAnsi" w:hAnsiTheme="minorHAnsi" w:cstheme="minorHAnsi"/>
          <w:b/>
          <w:sz w:val="22"/>
          <w:szCs w:val="22"/>
        </w:rPr>
        <w:t>1</w:t>
      </w:r>
      <w:r>
        <w:rPr>
          <w:rFonts w:asciiTheme="minorHAnsi" w:hAnsiTheme="minorHAnsi" w:cstheme="minorHAnsi"/>
          <w:b/>
          <w:sz w:val="22"/>
          <w:szCs w:val="22"/>
        </w:rPr>
        <w:t>1 September</w:t>
      </w:r>
      <w:r w:rsidR="003D1FE2">
        <w:rPr>
          <w:rFonts w:asciiTheme="minorHAnsi" w:hAnsiTheme="minorHAnsi" w:cstheme="minorHAnsi"/>
          <w:b/>
          <w:sz w:val="22"/>
          <w:szCs w:val="22"/>
        </w:rPr>
        <w:t xml:space="preserve"> 2019</w:t>
      </w:r>
      <w:r>
        <w:rPr>
          <w:rFonts w:asciiTheme="minorHAnsi" w:hAnsiTheme="minorHAnsi" w:cstheme="minorHAnsi"/>
          <w:b/>
          <w:sz w:val="22"/>
          <w:szCs w:val="22"/>
        </w:rPr>
        <w:t xml:space="preserve"> as a true and accurate record</w:t>
      </w:r>
      <w:r w:rsidR="00AA6B50">
        <w:rPr>
          <w:rFonts w:asciiTheme="minorHAnsi" w:hAnsiTheme="minorHAnsi" w:cstheme="minorHAnsi"/>
          <w:sz w:val="22"/>
          <w:szCs w:val="22"/>
        </w:rPr>
        <w:t>.</w:t>
      </w:r>
    </w:p>
    <w:p w14:paraId="491C618E" w14:textId="0E4EF8C0" w:rsidR="007B307B" w:rsidRPr="006E409C" w:rsidRDefault="00607AF5" w:rsidP="003D1FE2">
      <w:pPr>
        <w:pStyle w:val="LetterNumbering0"/>
        <w:rPr>
          <w:rFonts w:asciiTheme="minorHAnsi" w:hAnsiTheme="minorHAnsi" w:cstheme="minorHAnsi"/>
          <w:sz w:val="22"/>
          <w:szCs w:val="22"/>
        </w:rPr>
      </w:pPr>
      <w:r>
        <w:rPr>
          <w:rFonts w:asciiTheme="minorHAnsi" w:hAnsiTheme="minorHAnsi" w:cstheme="minorHAnsi"/>
          <w:b/>
          <w:sz w:val="22"/>
          <w:szCs w:val="22"/>
        </w:rPr>
        <w:t>To receive a presentation from Charlotte Cummings, Verve Festival Director</w:t>
      </w:r>
    </w:p>
    <w:p w14:paraId="7987010F" w14:textId="1DD999BA" w:rsidR="00DD7876" w:rsidRPr="00DD7876" w:rsidRDefault="006C4406" w:rsidP="00DD7876">
      <w:pPr>
        <w:pStyle w:val="LetterNumbering0"/>
        <w:rPr>
          <w:rFonts w:asciiTheme="minorHAnsi" w:hAnsiTheme="minorHAnsi" w:cstheme="minorHAnsi"/>
          <w:b/>
          <w:sz w:val="22"/>
          <w:szCs w:val="22"/>
        </w:rPr>
      </w:pPr>
      <w:r w:rsidRPr="006C4406">
        <w:rPr>
          <w:rFonts w:asciiTheme="minorHAnsi" w:hAnsiTheme="minorHAnsi" w:cstheme="minorHAnsi"/>
          <w:b/>
          <w:sz w:val="22"/>
          <w:szCs w:val="22"/>
        </w:rPr>
        <w:t>Clerk’s Report</w:t>
      </w:r>
    </w:p>
    <w:p w14:paraId="7C9122F1" w14:textId="77777777" w:rsidR="00607AF5" w:rsidRDefault="00607AF5" w:rsidP="003D1FE2">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To update on items from the Meeting on 11 September 2019</w:t>
      </w:r>
    </w:p>
    <w:p w14:paraId="32668792" w14:textId="77777777" w:rsidR="008A7526" w:rsidRDefault="008A7526" w:rsidP="003D1FE2">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To receive a report on work and training completed in the last month</w:t>
      </w:r>
    </w:p>
    <w:p w14:paraId="2608F51D" w14:textId="77777777" w:rsidR="008A7526" w:rsidRDefault="008A7526" w:rsidP="00FD1F2B">
      <w:pPr>
        <w:pStyle w:val="LetterNumbering0"/>
        <w:numPr>
          <w:ilvl w:val="0"/>
          <w:numId w:val="48"/>
        </w:numPr>
        <w:rPr>
          <w:rFonts w:asciiTheme="minorHAnsi" w:hAnsiTheme="minorHAnsi" w:cstheme="minorHAnsi"/>
          <w:sz w:val="22"/>
          <w:szCs w:val="22"/>
        </w:rPr>
      </w:pPr>
      <w:r w:rsidRPr="008A7526">
        <w:rPr>
          <w:rFonts w:asciiTheme="minorHAnsi" w:hAnsiTheme="minorHAnsi" w:cstheme="minorHAnsi"/>
          <w:sz w:val="22"/>
          <w:szCs w:val="22"/>
        </w:rPr>
        <w:t>To approve updated Standing Orders that were considered at the September 2019 Meeting.</w:t>
      </w:r>
    </w:p>
    <w:p w14:paraId="786AE78A" w14:textId="2C3C64E1" w:rsidR="002F3B13" w:rsidRPr="008A7526" w:rsidRDefault="008A7526" w:rsidP="00FD1F2B">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receive an update on </w:t>
      </w:r>
      <w:r w:rsidR="002F3B13" w:rsidRPr="008A7526">
        <w:rPr>
          <w:rFonts w:asciiTheme="minorHAnsi" w:hAnsiTheme="minorHAnsi" w:cstheme="minorHAnsi"/>
          <w:sz w:val="22"/>
          <w:szCs w:val="22"/>
        </w:rPr>
        <w:t>Causeway flooding and Mill Mead</w:t>
      </w:r>
      <w:r>
        <w:rPr>
          <w:rFonts w:asciiTheme="minorHAnsi" w:hAnsiTheme="minorHAnsi" w:cstheme="minorHAnsi"/>
          <w:sz w:val="22"/>
          <w:szCs w:val="22"/>
        </w:rPr>
        <w:t>.</w:t>
      </w:r>
    </w:p>
    <w:p w14:paraId="5EC75D83" w14:textId="3A9C84CD" w:rsidR="00755C86" w:rsidRDefault="008A7526" w:rsidP="006C4406">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receive an update on </w:t>
      </w:r>
      <w:r w:rsidR="00755C86">
        <w:rPr>
          <w:rFonts w:asciiTheme="minorHAnsi" w:hAnsiTheme="minorHAnsi" w:cstheme="minorHAnsi"/>
          <w:sz w:val="22"/>
          <w:szCs w:val="22"/>
        </w:rPr>
        <w:t>Parish Council Notice Board</w:t>
      </w:r>
      <w:r w:rsidR="00D4174D">
        <w:rPr>
          <w:rFonts w:asciiTheme="minorHAnsi" w:hAnsiTheme="minorHAnsi" w:cstheme="minorHAnsi"/>
          <w:sz w:val="22"/>
          <w:szCs w:val="22"/>
        </w:rPr>
        <w:t xml:space="preserve">. </w:t>
      </w:r>
    </w:p>
    <w:p w14:paraId="619207AF" w14:textId="54CFACF8" w:rsidR="00A23166" w:rsidRDefault="008A7526" w:rsidP="006C4406">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To receive and consider information on Wiltshire Council’s priorities. Background information attached.</w:t>
      </w:r>
    </w:p>
    <w:p w14:paraId="188657CC" w14:textId="2E67AD54" w:rsidR="003D1FE2" w:rsidRDefault="00804871" w:rsidP="006C4406">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agree a presentation from Wiltshire Association of Local Council’s to </w:t>
      </w:r>
      <w:proofErr w:type="gramStart"/>
      <w:r>
        <w:rPr>
          <w:rFonts w:asciiTheme="minorHAnsi" w:hAnsiTheme="minorHAnsi" w:cstheme="minorHAnsi"/>
          <w:sz w:val="22"/>
          <w:szCs w:val="22"/>
        </w:rPr>
        <w:t>the  November</w:t>
      </w:r>
      <w:proofErr w:type="gramEnd"/>
      <w:r>
        <w:rPr>
          <w:rFonts w:asciiTheme="minorHAnsi" w:hAnsiTheme="minorHAnsi" w:cstheme="minorHAnsi"/>
          <w:sz w:val="22"/>
          <w:szCs w:val="22"/>
        </w:rPr>
        <w:t xml:space="preserve"> meeting as an introduction to the benefits of the Parish Council’s membership of WALC. </w:t>
      </w:r>
    </w:p>
    <w:p w14:paraId="5A7141DC" w14:textId="7764F8D1" w:rsidR="00C05F25" w:rsidRDefault="00C05F25" w:rsidP="006C4406">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To receive an update on Rights of Way inspections.</w:t>
      </w:r>
    </w:p>
    <w:p w14:paraId="4879E151" w14:textId="5E8D798B" w:rsidR="00520D55" w:rsidRDefault="00520D55" w:rsidP="00520D55">
      <w:pPr>
        <w:pStyle w:val="LetterNumbering0"/>
        <w:numPr>
          <w:ilvl w:val="0"/>
          <w:numId w:val="0"/>
        </w:numPr>
        <w:ind w:left="680" w:hanging="680"/>
        <w:rPr>
          <w:rFonts w:asciiTheme="minorHAnsi" w:hAnsiTheme="minorHAnsi" w:cstheme="minorHAnsi"/>
          <w:sz w:val="22"/>
          <w:szCs w:val="22"/>
        </w:rPr>
      </w:pPr>
    </w:p>
    <w:p w14:paraId="33E7FF37" w14:textId="6CC991D0" w:rsidR="006C4406" w:rsidRPr="002A2412" w:rsidRDefault="008A7526" w:rsidP="002A2412">
      <w:pPr>
        <w:pStyle w:val="LetterNumbering0"/>
        <w:rPr>
          <w:rFonts w:asciiTheme="minorHAnsi" w:hAnsiTheme="minorHAnsi" w:cstheme="minorHAnsi"/>
          <w:sz w:val="22"/>
          <w:szCs w:val="22"/>
        </w:rPr>
      </w:pPr>
      <w:r>
        <w:rPr>
          <w:rFonts w:asciiTheme="minorHAnsi" w:hAnsiTheme="minorHAnsi" w:cstheme="minorHAnsi"/>
          <w:b/>
          <w:sz w:val="22"/>
          <w:szCs w:val="22"/>
        </w:rPr>
        <w:t>To</w:t>
      </w:r>
      <w:r w:rsidR="00804871">
        <w:rPr>
          <w:rFonts w:asciiTheme="minorHAnsi" w:hAnsiTheme="minorHAnsi" w:cstheme="minorHAnsi"/>
          <w:b/>
          <w:sz w:val="22"/>
          <w:szCs w:val="22"/>
        </w:rPr>
        <w:t xml:space="preserve"> consider the up</w:t>
      </w:r>
      <w:r>
        <w:rPr>
          <w:rFonts w:asciiTheme="minorHAnsi" w:hAnsiTheme="minorHAnsi" w:cstheme="minorHAnsi"/>
          <w:b/>
          <w:sz w:val="22"/>
          <w:szCs w:val="22"/>
        </w:rPr>
        <w:t xml:space="preserve">date to </w:t>
      </w:r>
      <w:r w:rsidR="00804871">
        <w:rPr>
          <w:rFonts w:asciiTheme="minorHAnsi" w:hAnsiTheme="minorHAnsi" w:cstheme="minorHAnsi"/>
          <w:b/>
          <w:sz w:val="22"/>
          <w:szCs w:val="22"/>
        </w:rPr>
        <w:t xml:space="preserve">Parish Council </w:t>
      </w:r>
      <w:r>
        <w:rPr>
          <w:rFonts w:asciiTheme="minorHAnsi" w:hAnsiTheme="minorHAnsi" w:cstheme="minorHAnsi"/>
          <w:b/>
          <w:sz w:val="22"/>
          <w:szCs w:val="22"/>
        </w:rPr>
        <w:t>Financial Regulations. Draft attached.</w:t>
      </w:r>
    </w:p>
    <w:p w14:paraId="6B8F623E" w14:textId="1B754B42" w:rsidR="00804871" w:rsidRPr="00656367" w:rsidRDefault="00804871" w:rsidP="00F67118">
      <w:pPr>
        <w:pStyle w:val="LetterNumbering0"/>
        <w:rPr>
          <w:rFonts w:asciiTheme="minorHAnsi" w:hAnsiTheme="minorHAnsi" w:cstheme="minorHAnsi"/>
          <w:sz w:val="18"/>
          <w:szCs w:val="18"/>
        </w:rPr>
      </w:pPr>
      <w:r w:rsidRPr="00804871">
        <w:rPr>
          <w:rFonts w:asciiTheme="minorHAnsi" w:hAnsiTheme="minorHAnsi" w:cstheme="minorHAnsi"/>
          <w:b/>
          <w:sz w:val="22"/>
          <w:szCs w:val="22"/>
        </w:rPr>
        <w:t>To discuss the Parish Council’s VAT position</w:t>
      </w:r>
    </w:p>
    <w:p w14:paraId="7DD4E9EE" w14:textId="6C1F502F" w:rsidR="00656367" w:rsidRDefault="00656367" w:rsidP="00656367">
      <w:pPr>
        <w:pStyle w:val="LetterNumbering0"/>
        <w:numPr>
          <w:ilvl w:val="0"/>
          <w:numId w:val="0"/>
        </w:numPr>
        <w:ind w:left="680" w:hanging="680"/>
        <w:rPr>
          <w:rFonts w:asciiTheme="minorHAnsi" w:hAnsiTheme="minorHAnsi" w:cstheme="minorHAnsi"/>
          <w:b/>
          <w:sz w:val="22"/>
          <w:szCs w:val="22"/>
        </w:rPr>
      </w:pPr>
    </w:p>
    <w:p w14:paraId="08541DAE" w14:textId="77777777" w:rsidR="00656367" w:rsidRPr="00804871" w:rsidRDefault="00656367" w:rsidP="00656367">
      <w:pPr>
        <w:pStyle w:val="LetterNumbering0"/>
        <w:numPr>
          <w:ilvl w:val="0"/>
          <w:numId w:val="0"/>
        </w:numPr>
        <w:ind w:left="680" w:hanging="680"/>
        <w:rPr>
          <w:rFonts w:asciiTheme="minorHAnsi" w:hAnsiTheme="minorHAnsi" w:cstheme="minorHAnsi"/>
          <w:sz w:val="18"/>
          <w:szCs w:val="18"/>
        </w:rPr>
      </w:pPr>
    </w:p>
    <w:p w14:paraId="66090698" w14:textId="54050420" w:rsidR="00404CFE" w:rsidRDefault="00804871" w:rsidP="00404CFE">
      <w:pPr>
        <w:pStyle w:val="LetterNumbering0"/>
        <w:rPr>
          <w:rFonts w:asciiTheme="minorHAnsi" w:hAnsiTheme="minorHAnsi" w:cstheme="minorHAnsi"/>
          <w:b/>
          <w:sz w:val="22"/>
          <w:szCs w:val="22"/>
        </w:rPr>
      </w:pPr>
      <w:r>
        <w:rPr>
          <w:rFonts w:asciiTheme="minorHAnsi" w:hAnsiTheme="minorHAnsi" w:cstheme="minorHAnsi"/>
          <w:b/>
          <w:sz w:val="22"/>
          <w:szCs w:val="22"/>
        </w:rPr>
        <w:lastRenderedPageBreak/>
        <w:t xml:space="preserve">To consider </w:t>
      </w:r>
      <w:r w:rsidR="007B307B" w:rsidRPr="00B87A59">
        <w:rPr>
          <w:rFonts w:asciiTheme="minorHAnsi" w:hAnsiTheme="minorHAnsi" w:cstheme="minorHAnsi"/>
          <w:b/>
          <w:sz w:val="22"/>
          <w:szCs w:val="22"/>
        </w:rPr>
        <w:t>Planning</w:t>
      </w:r>
      <w:r w:rsidR="002F3B13">
        <w:rPr>
          <w:rFonts w:asciiTheme="minorHAnsi" w:hAnsiTheme="minorHAnsi" w:cstheme="minorHAnsi"/>
          <w:b/>
          <w:sz w:val="22"/>
          <w:szCs w:val="22"/>
        </w:rPr>
        <w:t xml:space="preserve"> </w:t>
      </w:r>
      <w:r>
        <w:rPr>
          <w:rFonts w:asciiTheme="minorHAnsi" w:hAnsiTheme="minorHAnsi" w:cstheme="minorHAnsi"/>
          <w:b/>
          <w:sz w:val="22"/>
          <w:szCs w:val="22"/>
        </w:rPr>
        <w:t>Applications</w:t>
      </w:r>
    </w:p>
    <w:p w14:paraId="0F36D936" w14:textId="4859A530" w:rsidR="009D7464" w:rsidRPr="00656367" w:rsidRDefault="00656367" w:rsidP="00656367">
      <w:pPr>
        <w:pStyle w:val="LetterNumbering0"/>
        <w:numPr>
          <w:ilvl w:val="0"/>
          <w:numId w:val="0"/>
        </w:numPr>
        <w:ind w:left="680"/>
        <w:rPr>
          <w:rFonts w:asciiTheme="minorHAnsi" w:hAnsiTheme="minorHAnsi" w:cstheme="minorHAnsi"/>
          <w:b/>
          <w:i/>
          <w:iCs/>
          <w:sz w:val="22"/>
          <w:szCs w:val="22"/>
        </w:rPr>
      </w:pPr>
      <w:r>
        <w:rPr>
          <w:rFonts w:asciiTheme="minorHAnsi" w:hAnsiTheme="minorHAnsi" w:cstheme="minorHAnsi"/>
          <w:b/>
          <w:i/>
          <w:iCs/>
          <w:sz w:val="22"/>
          <w:szCs w:val="22"/>
        </w:rPr>
        <w:t>None at the time the Agenda was published. Note the Chairman may ask the Council to authorise consideration of any late applications if they require to be determined before the next meeting.</w:t>
      </w:r>
    </w:p>
    <w:p w14:paraId="6F22F351" w14:textId="2AB0CB93" w:rsidR="00CC67FE" w:rsidRPr="001C69E8" w:rsidRDefault="00B87A59" w:rsidP="001C69E8">
      <w:pPr>
        <w:pStyle w:val="LetterNumbering0"/>
        <w:rPr>
          <w:rFonts w:asciiTheme="minorHAnsi" w:hAnsiTheme="minorHAnsi" w:cstheme="minorHAnsi"/>
          <w:b/>
          <w:sz w:val="22"/>
          <w:szCs w:val="22"/>
        </w:rPr>
      </w:pPr>
      <w:r w:rsidRPr="00B87A59">
        <w:rPr>
          <w:rFonts w:asciiTheme="minorHAnsi" w:hAnsiTheme="minorHAnsi" w:cstheme="minorHAnsi"/>
          <w:b/>
          <w:sz w:val="22"/>
          <w:szCs w:val="22"/>
        </w:rPr>
        <w:t>Finance</w:t>
      </w:r>
      <w:r w:rsidR="00404CFE">
        <w:rPr>
          <w:rFonts w:asciiTheme="minorHAnsi" w:hAnsiTheme="minorHAnsi" w:cstheme="minorHAnsi"/>
          <w:b/>
          <w:sz w:val="22"/>
          <w:szCs w:val="22"/>
        </w:rPr>
        <w:t xml:space="preserve"> </w:t>
      </w:r>
    </w:p>
    <w:p w14:paraId="757332CC" w14:textId="5345C5CA" w:rsidR="001A7524" w:rsidRDefault="00CC67FE" w:rsidP="003D1FE2">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 </w:t>
      </w:r>
      <w:r w:rsidR="008A7526">
        <w:rPr>
          <w:rFonts w:asciiTheme="minorHAnsi" w:hAnsiTheme="minorHAnsi" w:cstheme="minorHAnsi"/>
          <w:sz w:val="22"/>
          <w:szCs w:val="22"/>
        </w:rPr>
        <w:t xml:space="preserve">To receive and consider draft budget for 2020/2021. </w:t>
      </w:r>
      <w:r w:rsidR="00D4174D">
        <w:rPr>
          <w:rFonts w:asciiTheme="minorHAnsi" w:hAnsiTheme="minorHAnsi" w:cstheme="minorHAnsi"/>
          <w:sz w:val="22"/>
          <w:szCs w:val="22"/>
        </w:rPr>
        <w:t>Attached</w:t>
      </w:r>
    </w:p>
    <w:p w14:paraId="6BA5A672" w14:textId="31311CDA" w:rsidR="002F3B13" w:rsidRDefault="00B87A59" w:rsidP="00DD7876">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 </w:t>
      </w:r>
      <w:r w:rsidR="008A7526">
        <w:rPr>
          <w:rFonts w:asciiTheme="minorHAnsi" w:hAnsiTheme="minorHAnsi" w:cstheme="minorHAnsi"/>
          <w:sz w:val="22"/>
          <w:szCs w:val="22"/>
        </w:rPr>
        <w:t>To approve expenditure/p</w:t>
      </w:r>
      <w:r>
        <w:rPr>
          <w:rFonts w:asciiTheme="minorHAnsi" w:hAnsiTheme="minorHAnsi" w:cstheme="minorHAnsi"/>
          <w:sz w:val="22"/>
          <w:szCs w:val="22"/>
        </w:rPr>
        <w:t>ayments made/required since last meeting</w:t>
      </w:r>
    </w:p>
    <w:p w14:paraId="34549A07" w14:textId="77777777" w:rsidR="00404CFE" w:rsidRPr="006E409C" w:rsidRDefault="00404CFE" w:rsidP="003D1FE2">
      <w:pPr>
        <w:pStyle w:val="LetterNumbering0"/>
        <w:rPr>
          <w:rFonts w:asciiTheme="minorHAnsi" w:hAnsiTheme="minorHAnsi" w:cstheme="minorHAnsi"/>
          <w:b/>
          <w:sz w:val="22"/>
          <w:szCs w:val="22"/>
        </w:rPr>
      </w:pPr>
      <w:r w:rsidRPr="006E409C">
        <w:rPr>
          <w:rFonts w:asciiTheme="minorHAnsi" w:hAnsiTheme="minorHAnsi" w:cstheme="minorHAnsi"/>
          <w:b/>
          <w:sz w:val="22"/>
          <w:szCs w:val="22"/>
        </w:rPr>
        <w:t>Standing Agenda Items</w:t>
      </w:r>
    </w:p>
    <w:p w14:paraId="0CB5A965" w14:textId="4EE68FF2" w:rsidR="00520D55" w:rsidRPr="00520D55" w:rsidRDefault="009D7464" w:rsidP="00520D55">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Councillor Fry to update on any highways issues and receive any reports from Members as to village works for the Parish Steward.</w:t>
      </w:r>
    </w:p>
    <w:p w14:paraId="63DAEBB9" w14:textId="4AF704FA" w:rsidR="004B4746" w:rsidRPr="009D7464" w:rsidRDefault="004B4746" w:rsidP="00E45E8A">
      <w:pPr>
        <w:pStyle w:val="LetterNumbering0"/>
        <w:rPr>
          <w:rFonts w:asciiTheme="minorHAnsi" w:hAnsiTheme="minorHAnsi" w:cstheme="minorHAnsi"/>
          <w:bCs/>
          <w:sz w:val="18"/>
          <w:szCs w:val="18"/>
        </w:rPr>
      </w:pPr>
      <w:r w:rsidRPr="006E409C">
        <w:rPr>
          <w:rFonts w:asciiTheme="minorHAnsi" w:hAnsiTheme="minorHAnsi" w:cstheme="minorHAnsi"/>
          <w:b/>
          <w:sz w:val="22"/>
          <w:szCs w:val="22"/>
        </w:rPr>
        <w:t>Any business</w:t>
      </w:r>
      <w:r w:rsidR="008A7526">
        <w:rPr>
          <w:rFonts w:asciiTheme="minorHAnsi" w:hAnsiTheme="minorHAnsi" w:cstheme="minorHAnsi"/>
          <w:b/>
          <w:sz w:val="22"/>
          <w:szCs w:val="22"/>
        </w:rPr>
        <w:t xml:space="preserve"> to be addressed at a future meeting</w:t>
      </w:r>
      <w:r w:rsidR="009D7464" w:rsidRPr="009D7464">
        <w:rPr>
          <w:rFonts w:asciiTheme="minorHAnsi" w:hAnsiTheme="minorHAnsi" w:cstheme="minorHAnsi"/>
          <w:bCs/>
          <w:sz w:val="22"/>
          <w:szCs w:val="22"/>
        </w:rPr>
        <w:t>. Items will then be added to the Forward Plan</w:t>
      </w:r>
    </w:p>
    <w:p w14:paraId="2394DA85" w14:textId="11D4CED0" w:rsidR="00520D55" w:rsidRPr="00EC6E64" w:rsidRDefault="00520D55" w:rsidP="00E45E8A">
      <w:pPr>
        <w:pStyle w:val="LetterNumbering0"/>
        <w:rPr>
          <w:rFonts w:asciiTheme="minorHAnsi" w:hAnsiTheme="minorHAnsi" w:cstheme="minorHAnsi"/>
          <w:b/>
          <w:bCs/>
          <w:sz w:val="18"/>
          <w:szCs w:val="18"/>
        </w:rPr>
      </w:pPr>
      <w:r w:rsidRPr="00520D55">
        <w:rPr>
          <w:rFonts w:asciiTheme="minorHAnsi" w:hAnsiTheme="minorHAnsi" w:cstheme="minorHAnsi"/>
          <w:b/>
          <w:bCs/>
          <w:sz w:val="22"/>
          <w:szCs w:val="22"/>
        </w:rPr>
        <w:t>To receive information on Councillor training.</w:t>
      </w:r>
      <w:r>
        <w:rPr>
          <w:rFonts w:asciiTheme="minorHAnsi" w:hAnsiTheme="minorHAnsi" w:cstheme="minorHAnsi"/>
          <w:b/>
          <w:bCs/>
          <w:sz w:val="22"/>
          <w:szCs w:val="22"/>
        </w:rPr>
        <w:t xml:space="preserve"> </w:t>
      </w:r>
      <w:r w:rsidRPr="00520D55">
        <w:rPr>
          <w:rFonts w:asciiTheme="minorHAnsi" w:hAnsiTheme="minorHAnsi" w:cstheme="minorHAnsi"/>
          <w:sz w:val="22"/>
          <w:szCs w:val="22"/>
        </w:rPr>
        <w:t>Clerk to present an item to further increase Councillor awareness of Parish Council responsibilities.</w:t>
      </w:r>
    </w:p>
    <w:p w14:paraId="2C0EA9A7" w14:textId="419A6D9B" w:rsidR="00EC6E64" w:rsidRDefault="00EC6E64" w:rsidP="00EC6E64">
      <w:pPr>
        <w:pStyle w:val="LetterNumbering0"/>
        <w:numPr>
          <w:ilvl w:val="0"/>
          <w:numId w:val="0"/>
        </w:numPr>
        <w:rPr>
          <w:rFonts w:asciiTheme="minorHAnsi" w:hAnsiTheme="minorHAnsi" w:cstheme="minorHAnsi"/>
          <w:b/>
          <w:bCs/>
          <w:sz w:val="22"/>
          <w:szCs w:val="22"/>
        </w:rPr>
      </w:pPr>
      <w:r>
        <w:rPr>
          <w:rFonts w:asciiTheme="minorHAnsi" w:hAnsiTheme="minorHAnsi" w:cstheme="minorHAnsi"/>
          <w:b/>
          <w:bCs/>
          <w:sz w:val="22"/>
          <w:szCs w:val="22"/>
        </w:rPr>
        <w:t>Exclusion of the Press and Public</w:t>
      </w:r>
    </w:p>
    <w:p w14:paraId="5C6BA67A" w14:textId="67C12927" w:rsidR="00EC6E64" w:rsidRPr="00EC6E64" w:rsidRDefault="00EC6E64" w:rsidP="00EC6E64">
      <w:pPr>
        <w:pStyle w:val="LetterNumbering0"/>
        <w:numPr>
          <w:ilvl w:val="0"/>
          <w:numId w:val="0"/>
        </w:numPr>
        <w:rPr>
          <w:rFonts w:asciiTheme="minorHAnsi" w:hAnsiTheme="minorHAnsi" w:cstheme="minorHAnsi"/>
          <w:b/>
          <w:bCs/>
          <w:i/>
          <w:iCs/>
          <w:sz w:val="18"/>
          <w:szCs w:val="18"/>
        </w:rPr>
      </w:pPr>
      <w:r w:rsidRPr="00EC6E64">
        <w:rPr>
          <w:rFonts w:asciiTheme="minorHAnsi" w:hAnsiTheme="minorHAnsi" w:cstheme="minorHAnsi"/>
          <w:b/>
          <w:bCs/>
          <w:i/>
          <w:iCs/>
          <w:sz w:val="22"/>
          <w:szCs w:val="22"/>
        </w:rPr>
        <w:t>Members are requested to move the following motion; That in accordance with the provisions of s.1 of the Public Bodies (Admissions to Meetings</w:t>
      </w:r>
      <w:r>
        <w:rPr>
          <w:rFonts w:asciiTheme="minorHAnsi" w:hAnsiTheme="minorHAnsi" w:cstheme="minorHAnsi"/>
          <w:b/>
          <w:bCs/>
          <w:i/>
          <w:iCs/>
          <w:sz w:val="22"/>
          <w:szCs w:val="22"/>
        </w:rPr>
        <w:t>)</w:t>
      </w:r>
      <w:r w:rsidRPr="00EC6E64">
        <w:rPr>
          <w:rFonts w:asciiTheme="minorHAnsi" w:hAnsiTheme="minorHAnsi" w:cstheme="minorHAnsi"/>
          <w:b/>
          <w:bCs/>
          <w:i/>
          <w:iCs/>
          <w:sz w:val="22"/>
          <w:szCs w:val="22"/>
        </w:rPr>
        <w:t xml:space="preserve"> Act 1960, as amended by s.100 of the Local Government Act 1972, that the Council does now exclude the public and press for the remaining items of the agenda by reason of the confidential nature of the business to be transacted since publicity would be prejudicial to the public interest.</w:t>
      </w:r>
    </w:p>
    <w:p w14:paraId="3A620FEB" w14:textId="7E2D1BEA" w:rsidR="008A7526" w:rsidRPr="006E409C" w:rsidRDefault="008A7526" w:rsidP="00E45E8A">
      <w:pPr>
        <w:pStyle w:val="LetterNumbering0"/>
        <w:rPr>
          <w:rFonts w:asciiTheme="minorHAnsi" w:hAnsiTheme="minorHAnsi" w:cstheme="minorHAnsi"/>
          <w:sz w:val="18"/>
          <w:szCs w:val="18"/>
        </w:rPr>
      </w:pPr>
      <w:r>
        <w:rPr>
          <w:rFonts w:asciiTheme="minorHAnsi" w:hAnsiTheme="minorHAnsi" w:cstheme="minorHAnsi"/>
          <w:b/>
          <w:sz w:val="22"/>
          <w:szCs w:val="22"/>
        </w:rPr>
        <w:t>Confidential Matters</w:t>
      </w:r>
    </w:p>
    <w:p w14:paraId="3A120722" w14:textId="424E5C04" w:rsidR="006E409C" w:rsidRPr="004B6879" w:rsidRDefault="006E409C" w:rsidP="00E45E8A">
      <w:pPr>
        <w:pStyle w:val="LetterNumbering0"/>
        <w:rPr>
          <w:rFonts w:asciiTheme="minorHAnsi" w:hAnsiTheme="minorHAnsi" w:cstheme="minorHAnsi"/>
          <w:b/>
          <w:sz w:val="22"/>
          <w:szCs w:val="22"/>
        </w:rPr>
      </w:pPr>
      <w:r w:rsidRPr="006E409C">
        <w:rPr>
          <w:rFonts w:asciiTheme="minorHAnsi" w:hAnsiTheme="minorHAnsi" w:cstheme="minorHAnsi"/>
          <w:b/>
          <w:sz w:val="22"/>
          <w:szCs w:val="22"/>
        </w:rPr>
        <w:t>Date of Next Meeting</w:t>
      </w:r>
      <w:r>
        <w:rPr>
          <w:rFonts w:asciiTheme="minorHAnsi" w:hAnsiTheme="minorHAnsi" w:cstheme="minorHAnsi"/>
          <w:b/>
          <w:sz w:val="22"/>
          <w:szCs w:val="22"/>
        </w:rPr>
        <w:t xml:space="preserve">- </w:t>
      </w:r>
      <w:r w:rsidRPr="006E409C">
        <w:rPr>
          <w:rFonts w:asciiTheme="minorHAnsi" w:hAnsiTheme="minorHAnsi" w:cstheme="minorHAnsi"/>
          <w:sz w:val="22"/>
          <w:szCs w:val="22"/>
        </w:rPr>
        <w:t xml:space="preserve">Wednesday </w:t>
      </w:r>
      <w:r w:rsidR="008A7526">
        <w:rPr>
          <w:rFonts w:asciiTheme="minorHAnsi" w:hAnsiTheme="minorHAnsi" w:cstheme="minorHAnsi"/>
          <w:sz w:val="22"/>
          <w:szCs w:val="22"/>
        </w:rPr>
        <w:t>November 11</w:t>
      </w:r>
      <w:r w:rsidR="008A7526" w:rsidRPr="008A7526">
        <w:rPr>
          <w:rFonts w:asciiTheme="minorHAnsi" w:hAnsiTheme="minorHAnsi" w:cstheme="minorHAnsi"/>
          <w:sz w:val="22"/>
          <w:szCs w:val="22"/>
          <w:vertAlign w:val="superscript"/>
        </w:rPr>
        <w:t>th</w:t>
      </w:r>
      <w:r w:rsidR="008A7526">
        <w:rPr>
          <w:rFonts w:asciiTheme="minorHAnsi" w:hAnsiTheme="minorHAnsi" w:cstheme="minorHAnsi"/>
          <w:sz w:val="22"/>
          <w:szCs w:val="22"/>
        </w:rPr>
        <w:t xml:space="preserve"> at 7.30</w:t>
      </w:r>
      <w:r w:rsidRPr="006E409C">
        <w:rPr>
          <w:rFonts w:asciiTheme="minorHAnsi" w:hAnsiTheme="minorHAnsi" w:cstheme="minorHAnsi"/>
          <w:sz w:val="22"/>
          <w:szCs w:val="22"/>
        </w:rPr>
        <w:t xml:space="preserve"> 7.30pm.</w:t>
      </w:r>
    </w:p>
    <w:p w14:paraId="5D5B015C" w14:textId="2BC42ACC" w:rsidR="007B307B" w:rsidRPr="00AA6B50" w:rsidRDefault="00F068D1" w:rsidP="007B307B">
      <w:p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Notes: </w:t>
      </w:r>
      <w:r w:rsidR="006B5FC3">
        <w:rPr>
          <w:rFonts w:asciiTheme="minorHAnsi" w:hAnsiTheme="minorHAnsi" w:cstheme="minorHAnsi"/>
          <w:sz w:val="22"/>
          <w:szCs w:val="22"/>
        </w:rPr>
        <w:t>With the approval of the Council, t</w:t>
      </w:r>
      <w:r>
        <w:rPr>
          <w:rFonts w:asciiTheme="minorHAnsi" w:hAnsiTheme="minorHAnsi" w:cstheme="minorHAnsi"/>
          <w:sz w:val="22"/>
          <w:szCs w:val="22"/>
        </w:rPr>
        <w:t>he Chairman may change the order of business</w:t>
      </w:r>
      <w:r w:rsidR="00642F96">
        <w:rPr>
          <w:rFonts w:asciiTheme="minorHAnsi" w:hAnsiTheme="minorHAnsi" w:cstheme="minorHAnsi"/>
          <w:sz w:val="22"/>
          <w:szCs w:val="22"/>
        </w:rPr>
        <w:t xml:space="preserve"> to enable the smooth running of the Meeting.</w:t>
      </w:r>
    </w:p>
    <w:p w14:paraId="0750219C" w14:textId="033E2CD5" w:rsidR="007B307B" w:rsidRDefault="007B307B" w:rsidP="007B307B">
      <w:pPr>
        <w:rPr>
          <w:rFonts w:asciiTheme="minorHAnsi" w:hAnsiTheme="minorHAnsi" w:cstheme="minorHAnsi"/>
          <w:sz w:val="22"/>
          <w:szCs w:val="22"/>
        </w:rPr>
      </w:pPr>
    </w:p>
    <w:p w14:paraId="6CE9B465" w14:textId="20E87BC2" w:rsidR="007B307B" w:rsidRDefault="007B307B" w:rsidP="007B307B">
      <w:pPr>
        <w:rPr>
          <w:rFonts w:asciiTheme="minorHAnsi" w:hAnsiTheme="minorHAnsi" w:cstheme="minorHAnsi"/>
          <w:sz w:val="22"/>
          <w:szCs w:val="22"/>
        </w:rPr>
      </w:pPr>
      <w:r w:rsidRPr="00AA6B50">
        <w:rPr>
          <w:rFonts w:asciiTheme="minorHAnsi" w:hAnsiTheme="minorHAnsi" w:cstheme="minorHAnsi"/>
          <w:sz w:val="22"/>
          <w:szCs w:val="22"/>
        </w:rPr>
        <w:t>Clerk to the Council</w:t>
      </w:r>
      <w:r w:rsidR="00E45E8A" w:rsidRPr="00AA6B50">
        <w:rPr>
          <w:rFonts w:asciiTheme="minorHAnsi" w:hAnsiTheme="minorHAnsi" w:cstheme="minorHAnsi"/>
          <w:sz w:val="22"/>
          <w:szCs w:val="22"/>
        </w:rPr>
        <w:t xml:space="preserve"> </w:t>
      </w:r>
      <w:r w:rsidR="00CC67FE">
        <w:rPr>
          <w:rFonts w:asciiTheme="minorHAnsi" w:hAnsiTheme="minorHAnsi" w:cstheme="minorHAnsi"/>
          <w:sz w:val="22"/>
          <w:szCs w:val="22"/>
        </w:rPr>
        <w:t xml:space="preserve">                                                                                 </w:t>
      </w:r>
      <w:r w:rsidR="00E45E8A" w:rsidRPr="00AA6B50">
        <w:rPr>
          <w:rFonts w:asciiTheme="minorHAnsi" w:hAnsiTheme="minorHAnsi" w:cstheme="minorHAnsi"/>
          <w:sz w:val="22"/>
          <w:szCs w:val="22"/>
        </w:rPr>
        <w:t xml:space="preserve">Dated:  </w:t>
      </w:r>
      <w:r w:rsidR="008A7526">
        <w:rPr>
          <w:rFonts w:asciiTheme="minorHAnsi" w:hAnsiTheme="minorHAnsi" w:cstheme="minorHAnsi"/>
          <w:sz w:val="22"/>
          <w:szCs w:val="22"/>
        </w:rPr>
        <w:t>27</w:t>
      </w:r>
      <w:r w:rsidR="003D1FE2">
        <w:rPr>
          <w:rFonts w:asciiTheme="minorHAnsi" w:hAnsiTheme="minorHAnsi" w:cstheme="minorHAnsi"/>
          <w:sz w:val="22"/>
          <w:szCs w:val="22"/>
        </w:rPr>
        <w:t xml:space="preserve"> September</w:t>
      </w:r>
      <w:r w:rsidR="00BC2EF7" w:rsidRPr="00AA6B50">
        <w:rPr>
          <w:rFonts w:asciiTheme="minorHAnsi" w:hAnsiTheme="minorHAnsi" w:cstheme="minorHAnsi"/>
          <w:sz w:val="22"/>
          <w:szCs w:val="22"/>
        </w:rPr>
        <w:t xml:space="preserve"> 201</w:t>
      </w:r>
      <w:r w:rsidR="00E6681D" w:rsidRPr="00AA6B50">
        <w:rPr>
          <w:rFonts w:asciiTheme="minorHAnsi" w:hAnsiTheme="minorHAnsi" w:cstheme="minorHAnsi"/>
          <w:sz w:val="22"/>
          <w:szCs w:val="22"/>
        </w:rPr>
        <w:t>9</w:t>
      </w:r>
    </w:p>
    <w:p w14:paraId="11E089C9" w14:textId="6E12A25B" w:rsidR="00520D55" w:rsidRDefault="00520D55" w:rsidP="007B307B">
      <w:pPr>
        <w:rPr>
          <w:rFonts w:asciiTheme="minorHAnsi" w:hAnsiTheme="minorHAnsi" w:cstheme="minorHAnsi"/>
          <w:sz w:val="22"/>
          <w:szCs w:val="22"/>
        </w:rPr>
      </w:pPr>
    </w:p>
    <w:p w14:paraId="5BEB820E" w14:textId="74E93CCF" w:rsidR="00520D55" w:rsidRDefault="00520D55" w:rsidP="007B307B">
      <w:pPr>
        <w:rPr>
          <w:rFonts w:asciiTheme="minorHAnsi" w:hAnsiTheme="minorHAnsi" w:cstheme="minorHAnsi"/>
          <w:sz w:val="22"/>
          <w:szCs w:val="22"/>
        </w:rPr>
      </w:pPr>
    </w:p>
    <w:p w14:paraId="32CEB65B" w14:textId="7AB308D0" w:rsidR="00520D55" w:rsidRPr="00520D55" w:rsidRDefault="00520D55" w:rsidP="007B307B">
      <w:pPr>
        <w:rPr>
          <w:rFonts w:asciiTheme="minorHAnsi" w:hAnsiTheme="minorHAnsi" w:cstheme="minorHAnsi"/>
          <w:b/>
          <w:bCs/>
          <w:sz w:val="22"/>
          <w:szCs w:val="22"/>
        </w:rPr>
      </w:pPr>
      <w:r w:rsidRPr="00520D55">
        <w:rPr>
          <w:rFonts w:asciiTheme="minorHAnsi" w:hAnsiTheme="minorHAnsi" w:cstheme="minorHAnsi"/>
          <w:b/>
          <w:bCs/>
          <w:sz w:val="22"/>
          <w:szCs w:val="22"/>
        </w:rPr>
        <w:t>For Note:</w:t>
      </w:r>
    </w:p>
    <w:p w14:paraId="416612B7" w14:textId="084BAB00" w:rsidR="00520D55" w:rsidRPr="00520D55" w:rsidRDefault="00520D55" w:rsidP="007B307B">
      <w:pPr>
        <w:rPr>
          <w:rFonts w:asciiTheme="minorHAnsi" w:hAnsiTheme="minorHAnsi" w:cstheme="minorHAnsi"/>
          <w:b/>
          <w:bCs/>
          <w:sz w:val="22"/>
          <w:szCs w:val="22"/>
        </w:rPr>
      </w:pPr>
      <w:r w:rsidRPr="00520D55">
        <w:rPr>
          <w:rFonts w:asciiTheme="minorHAnsi" w:hAnsiTheme="minorHAnsi" w:cstheme="minorHAnsi"/>
          <w:b/>
          <w:bCs/>
          <w:sz w:val="22"/>
          <w:szCs w:val="22"/>
        </w:rPr>
        <w:t>Forward Plan items:</w:t>
      </w:r>
    </w:p>
    <w:p w14:paraId="59EBC776" w14:textId="49FEB0B5" w:rsidR="00520D55" w:rsidRDefault="00520D55" w:rsidP="007B307B">
      <w:pPr>
        <w:rPr>
          <w:rFonts w:asciiTheme="minorHAnsi" w:hAnsiTheme="minorHAnsi" w:cstheme="minorHAnsi"/>
          <w:sz w:val="22"/>
          <w:szCs w:val="22"/>
        </w:rPr>
      </w:pPr>
      <w:r>
        <w:rPr>
          <w:rFonts w:asciiTheme="minorHAnsi" w:hAnsiTheme="minorHAnsi" w:cstheme="minorHAnsi"/>
          <w:sz w:val="22"/>
          <w:szCs w:val="22"/>
        </w:rPr>
        <w:t>Emergency Planning</w:t>
      </w:r>
    </w:p>
    <w:p w14:paraId="4ACDF355" w14:textId="1A0D11E9" w:rsidR="00520D55" w:rsidRDefault="00520D55" w:rsidP="007B307B">
      <w:pPr>
        <w:rPr>
          <w:rFonts w:asciiTheme="minorHAnsi" w:hAnsiTheme="minorHAnsi" w:cstheme="minorHAnsi"/>
          <w:sz w:val="22"/>
          <w:szCs w:val="22"/>
        </w:rPr>
      </w:pPr>
      <w:r>
        <w:rPr>
          <w:rFonts w:asciiTheme="minorHAnsi" w:hAnsiTheme="minorHAnsi" w:cstheme="minorHAnsi"/>
          <w:sz w:val="22"/>
          <w:szCs w:val="22"/>
        </w:rPr>
        <w:t>Fly tipping</w:t>
      </w:r>
    </w:p>
    <w:p w14:paraId="0274D7DD" w14:textId="5EEF14FA" w:rsidR="00520D55" w:rsidRDefault="00520D55" w:rsidP="007B307B">
      <w:pPr>
        <w:rPr>
          <w:rFonts w:asciiTheme="minorHAnsi" w:hAnsiTheme="minorHAnsi" w:cstheme="minorHAnsi"/>
          <w:sz w:val="22"/>
          <w:szCs w:val="22"/>
        </w:rPr>
      </w:pPr>
      <w:r>
        <w:rPr>
          <w:rFonts w:asciiTheme="minorHAnsi" w:hAnsiTheme="minorHAnsi" w:cstheme="minorHAnsi"/>
          <w:sz w:val="22"/>
          <w:szCs w:val="22"/>
        </w:rPr>
        <w:t>Website Accessibility Requirements</w:t>
      </w:r>
    </w:p>
    <w:p w14:paraId="1504A765" w14:textId="7B667C8A" w:rsidR="00520D55" w:rsidRDefault="00520D55" w:rsidP="007B307B">
      <w:pPr>
        <w:rPr>
          <w:rFonts w:asciiTheme="minorHAnsi" w:hAnsiTheme="minorHAnsi" w:cstheme="minorHAnsi"/>
          <w:sz w:val="22"/>
          <w:szCs w:val="22"/>
        </w:rPr>
      </w:pPr>
      <w:r>
        <w:rPr>
          <w:rFonts w:asciiTheme="minorHAnsi" w:hAnsiTheme="minorHAnsi" w:cstheme="minorHAnsi"/>
          <w:sz w:val="22"/>
          <w:szCs w:val="22"/>
        </w:rPr>
        <w:t>Risk Assessment</w:t>
      </w:r>
    </w:p>
    <w:p w14:paraId="25C4BDB5" w14:textId="6C8DD464" w:rsidR="00520D55" w:rsidRDefault="00520D55" w:rsidP="007B307B">
      <w:pPr>
        <w:rPr>
          <w:rFonts w:asciiTheme="minorHAnsi" w:hAnsiTheme="minorHAnsi" w:cstheme="minorHAnsi"/>
          <w:sz w:val="22"/>
          <w:szCs w:val="22"/>
        </w:rPr>
      </w:pPr>
      <w:r>
        <w:rPr>
          <w:rFonts w:asciiTheme="minorHAnsi" w:hAnsiTheme="minorHAnsi" w:cstheme="minorHAnsi"/>
          <w:sz w:val="22"/>
          <w:szCs w:val="22"/>
        </w:rPr>
        <w:t>Code of Conduct</w:t>
      </w:r>
    </w:p>
    <w:p w14:paraId="1819F6A5" w14:textId="747CA548" w:rsidR="00520D55" w:rsidRDefault="00520D55" w:rsidP="007B307B">
      <w:pPr>
        <w:rPr>
          <w:rFonts w:asciiTheme="minorHAnsi" w:hAnsiTheme="minorHAnsi" w:cstheme="minorHAnsi"/>
          <w:sz w:val="22"/>
          <w:szCs w:val="22"/>
        </w:rPr>
      </w:pPr>
      <w:r>
        <w:rPr>
          <w:rFonts w:asciiTheme="minorHAnsi" w:hAnsiTheme="minorHAnsi" w:cstheme="minorHAnsi"/>
          <w:sz w:val="22"/>
          <w:szCs w:val="22"/>
        </w:rPr>
        <w:t>Annual Plan</w:t>
      </w:r>
    </w:p>
    <w:p w14:paraId="6CDDA88D" w14:textId="78549AAD" w:rsidR="00520D55" w:rsidRDefault="00520D55" w:rsidP="007B307B">
      <w:pPr>
        <w:rPr>
          <w:rFonts w:asciiTheme="minorHAnsi" w:hAnsiTheme="minorHAnsi" w:cstheme="minorHAnsi"/>
          <w:sz w:val="22"/>
          <w:szCs w:val="22"/>
        </w:rPr>
      </w:pPr>
      <w:r>
        <w:rPr>
          <w:rFonts w:asciiTheme="minorHAnsi" w:hAnsiTheme="minorHAnsi" w:cstheme="minorHAnsi"/>
          <w:sz w:val="22"/>
          <w:szCs w:val="22"/>
        </w:rPr>
        <w:t>Councillor responsibilities/delegations</w:t>
      </w:r>
    </w:p>
    <w:p w14:paraId="60BED30F" w14:textId="4F16AC72" w:rsidR="00EC6E64" w:rsidRDefault="00EC6E64" w:rsidP="007B307B">
      <w:pPr>
        <w:rPr>
          <w:rFonts w:asciiTheme="minorHAnsi" w:hAnsiTheme="minorHAnsi" w:cstheme="minorHAnsi"/>
          <w:sz w:val="22"/>
          <w:szCs w:val="22"/>
        </w:rPr>
      </w:pPr>
      <w:r>
        <w:rPr>
          <w:rFonts w:asciiTheme="minorHAnsi" w:hAnsiTheme="minorHAnsi" w:cstheme="minorHAnsi"/>
          <w:sz w:val="22"/>
          <w:szCs w:val="22"/>
        </w:rPr>
        <w:t>Inventory of Assets</w:t>
      </w:r>
    </w:p>
    <w:p w14:paraId="33E262DD" w14:textId="759C436B" w:rsidR="00EC6E64" w:rsidRPr="00CC67FE" w:rsidRDefault="00EC6E64" w:rsidP="007B307B">
      <w:pPr>
        <w:rPr>
          <w:rFonts w:asciiTheme="minorHAnsi" w:hAnsiTheme="minorHAnsi" w:cstheme="minorHAnsi"/>
          <w:sz w:val="22"/>
          <w:szCs w:val="22"/>
        </w:rPr>
      </w:pPr>
      <w:r>
        <w:rPr>
          <w:rFonts w:asciiTheme="minorHAnsi" w:hAnsiTheme="minorHAnsi" w:cstheme="minorHAnsi"/>
          <w:sz w:val="22"/>
          <w:szCs w:val="22"/>
        </w:rPr>
        <w:t>Complaints Procedure</w:t>
      </w:r>
    </w:p>
    <w:sectPr w:rsidR="00EC6E64" w:rsidRPr="00CC67FE">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3EF2" w14:textId="77777777" w:rsidR="001C2689" w:rsidRDefault="001C2689" w:rsidP="00E45E8A">
      <w:r>
        <w:separator/>
      </w:r>
    </w:p>
  </w:endnote>
  <w:endnote w:type="continuationSeparator" w:id="0">
    <w:p w14:paraId="3FBF2146" w14:textId="77777777" w:rsidR="001C2689" w:rsidRDefault="001C2689" w:rsidP="00E4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E1B0" w14:textId="77777777" w:rsidR="001C2689" w:rsidRDefault="001C2689" w:rsidP="00E45E8A">
      <w:r>
        <w:separator/>
      </w:r>
    </w:p>
  </w:footnote>
  <w:footnote w:type="continuationSeparator" w:id="0">
    <w:p w14:paraId="7436C4C0" w14:textId="77777777" w:rsidR="001C2689" w:rsidRDefault="001C2689" w:rsidP="00E4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3" w15:restartNumberingAfterBreak="0">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5" w15:restartNumberingAfterBreak="0">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15:restartNumberingAfterBreak="0">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0" w15:restartNumberingAfterBreak="0">
    <w:nsid w:val="64B00D0F"/>
    <w:multiLevelType w:val="hybridMultilevel"/>
    <w:tmpl w:val="40E64148"/>
    <w:lvl w:ilvl="0" w:tplc="217041FE">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1"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10"/>
  </w:num>
  <w:num w:numId="6">
    <w:abstractNumId w:val="16"/>
  </w:num>
  <w:num w:numId="7">
    <w:abstractNumId w:val="14"/>
  </w:num>
  <w:num w:numId="8">
    <w:abstractNumId w:val="19"/>
  </w:num>
  <w:num w:numId="9">
    <w:abstractNumId w:val="15"/>
  </w:num>
  <w:num w:numId="10">
    <w:abstractNumId w:val="2"/>
  </w:num>
  <w:num w:numId="11">
    <w:abstractNumId w:val="12"/>
  </w:num>
  <w:num w:numId="12">
    <w:abstractNumId w:val="6"/>
  </w:num>
  <w:num w:numId="13">
    <w:abstractNumId w:val="8"/>
  </w:num>
  <w:num w:numId="14">
    <w:abstractNumId w:val="17"/>
  </w:num>
  <w:num w:numId="15">
    <w:abstractNumId w:val="18"/>
  </w:num>
  <w:num w:numId="16">
    <w:abstractNumId w:val="5"/>
  </w:num>
  <w:num w:numId="17">
    <w:abstractNumId w:val="3"/>
  </w:num>
  <w:num w:numId="18">
    <w:abstractNumId w:val="13"/>
  </w:num>
  <w:num w:numId="19">
    <w:abstractNumId w:val="7"/>
  </w:num>
  <w:num w:numId="20">
    <w:abstractNumId w:val="4"/>
  </w:num>
  <w:num w:numId="21">
    <w:abstractNumId w:val="11"/>
  </w:num>
  <w:num w:numId="22">
    <w:abstractNumId w:val="9"/>
  </w:num>
  <w:num w:numId="23">
    <w:abstractNumId w:val="4"/>
  </w:num>
  <w:num w:numId="24">
    <w:abstractNumId w:val="18"/>
  </w:num>
  <w:num w:numId="25">
    <w:abstractNumId w:val="12"/>
  </w:num>
  <w:num w:numId="26">
    <w:abstractNumId w:val="6"/>
  </w:num>
  <w:num w:numId="27">
    <w:abstractNumId w:val="8"/>
  </w:num>
  <w:num w:numId="28">
    <w:abstractNumId w:val="17"/>
  </w:num>
  <w:num w:numId="29">
    <w:abstractNumId w:val="18"/>
  </w:num>
  <w:num w:numId="30">
    <w:abstractNumId w:val="18"/>
  </w:num>
  <w:num w:numId="31">
    <w:abstractNumId w:val="18"/>
  </w:num>
  <w:num w:numId="32">
    <w:abstractNumId w:val="18"/>
  </w:num>
  <w:num w:numId="33">
    <w:abstractNumId w:val="24"/>
  </w:num>
  <w:num w:numId="34">
    <w:abstractNumId w:val="11"/>
  </w:num>
  <w:num w:numId="35">
    <w:abstractNumId w:val="11"/>
  </w:num>
  <w:num w:numId="36">
    <w:abstractNumId w:val="3"/>
  </w:num>
  <w:num w:numId="37">
    <w:abstractNumId w:val="3"/>
  </w:num>
  <w:num w:numId="38">
    <w:abstractNumId w:val="3"/>
  </w:num>
  <w:num w:numId="39">
    <w:abstractNumId w:val="3"/>
  </w:num>
  <w:num w:numId="40">
    <w:abstractNumId w:val="3"/>
  </w:num>
  <w:num w:numId="41">
    <w:abstractNumId w:val="13"/>
  </w:num>
  <w:num w:numId="42">
    <w:abstractNumId w:val="7"/>
  </w:num>
  <w:num w:numId="43">
    <w:abstractNumId w:val="23"/>
  </w:num>
  <w:num w:numId="44">
    <w:abstractNumId w:val="4"/>
  </w:num>
  <w:num w:numId="45">
    <w:abstractNumId w:val="11"/>
  </w:num>
  <w:num w:numId="46">
    <w:abstractNumId w:val="1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44"/>
    <w:rsid w:val="0000141A"/>
    <w:rsid w:val="00020A69"/>
    <w:rsid w:val="00021C16"/>
    <w:rsid w:val="00062CBC"/>
    <w:rsid w:val="000E7078"/>
    <w:rsid w:val="00102CA6"/>
    <w:rsid w:val="001425B6"/>
    <w:rsid w:val="00151068"/>
    <w:rsid w:val="001A7524"/>
    <w:rsid w:val="001C2689"/>
    <w:rsid w:val="001C69E8"/>
    <w:rsid w:val="001D714C"/>
    <w:rsid w:val="001F386F"/>
    <w:rsid w:val="00223BCE"/>
    <w:rsid w:val="0029539F"/>
    <w:rsid w:val="002A2412"/>
    <w:rsid w:val="002D2D06"/>
    <w:rsid w:val="002E2A02"/>
    <w:rsid w:val="002F0535"/>
    <w:rsid w:val="002F3B13"/>
    <w:rsid w:val="0032541A"/>
    <w:rsid w:val="00370D4B"/>
    <w:rsid w:val="003D1FE2"/>
    <w:rsid w:val="003D344E"/>
    <w:rsid w:val="003E35E5"/>
    <w:rsid w:val="00404CFE"/>
    <w:rsid w:val="00410431"/>
    <w:rsid w:val="00455EC2"/>
    <w:rsid w:val="00466AE2"/>
    <w:rsid w:val="00490118"/>
    <w:rsid w:val="004A6C4B"/>
    <w:rsid w:val="004B2C4F"/>
    <w:rsid w:val="004B4746"/>
    <w:rsid w:val="004B6879"/>
    <w:rsid w:val="004E2F97"/>
    <w:rsid w:val="004E66BD"/>
    <w:rsid w:val="00505E4D"/>
    <w:rsid w:val="005106D3"/>
    <w:rsid w:val="00520D55"/>
    <w:rsid w:val="00535213"/>
    <w:rsid w:val="00536A83"/>
    <w:rsid w:val="00597CC1"/>
    <w:rsid w:val="005A3860"/>
    <w:rsid w:val="005C050E"/>
    <w:rsid w:val="005F116E"/>
    <w:rsid w:val="00607AF5"/>
    <w:rsid w:val="00642847"/>
    <w:rsid w:val="00642F96"/>
    <w:rsid w:val="00656367"/>
    <w:rsid w:val="006713D9"/>
    <w:rsid w:val="00693680"/>
    <w:rsid w:val="006938D0"/>
    <w:rsid w:val="006A5EE1"/>
    <w:rsid w:val="006B5FC3"/>
    <w:rsid w:val="006B667E"/>
    <w:rsid w:val="006C4406"/>
    <w:rsid w:val="006D4E13"/>
    <w:rsid w:val="006E006E"/>
    <w:rsid w:val="006E409C"/>
    <w:rsid w:val="006F2828"/>
    <w:rsid w:val="006F5A3F"/>
    <w:rsid w:val="006F7C3A"/>
    <w:rsid w:val="00706583"/>
    <w:rsid w:val="00755C86"/>
    <w:rsid w:val="007B2D81"/>
    <w:rsid w:val="007B307B"/>
    <w:rsid w:val="007B70F4"/>
    <w:rsid w:val="007C4AFD"/>
    <w:rsid w:val="007C506E"/>
    <w:rsid w:val="007F5B66"/>
    <w:rsid w:val="00804871"/>
    <w:rsid w:val="00836F8D"/>
    <w:rsid w:val="00860AB3"/>
    <w:rsid w:val="00882732"/>
    <w:rsid w:val="00890D3B"/>
    <w:rsid w:val="00891CE3"/>
    <w:rsid w:val="008A0ACF"/>
    <w:rsid w:val="008A7526"/>
    <w:rsid w:val="008D1E94"/>
    <w:rsid w:val="008F6C68"/>
    <w:rsid w:val="0091240B"/>
    <w:rsid w:val="0092155E"/>
    <w:rsid w:val="00922E5C"/>
    <w:rsid w:val="0096394A"/>
    <w:rsid w:val="00973AFE"/>
    <w:rsid w:val="009A7EEB"/>
    <w:rsid w:val="009B1460"/>
    <w:rsid w:val="009D4F8B"/>
    <w:rsid w:val="009D645C"/>
    <w:rsid w:val="009D7464"/>
    <w:rsid w:val="009E08B9"/>
    <w:rsid w:val="009E11B2"/>
    <w:rsid w:val="009E23CA"/>
    <w:rsid w:val="009E2CDA"/>
    <w:rsid w:val="009E49A4"/>
    <w:rsid w:val="00A16F40"/>
    <w:rsid w:val="00A221D1"/>
    <w:rsid w:val="00A23166"/>
    <w:rsid w:val="00A31772"/>
    <w:rsid w:val="00A63C8B"/>
    <w:rsid w:val="00A87072"/>
    <w:rsid w:val="00AA6B50"/>
    <w:rsid w:val="00AC4D4E"/>
    <w:rsid w:val="00AC5F1B"/>
    <w:rsid w:val="00AF1844"/>
    <w:rsid w:val="00B068B6"/>
    <w:rsid w:val="00B07666"/>
    <w:rsid w:val="00B57C9E"/>
    <w:rsid w:val="00B60E82"/>
    <w:rsid w:val="00B819C8"/>
    <w:rsid w:val="00B87A59"/>
    <w:rsid w:val="00BA04AA"/>
    <w:rsid w:val="00BC2EF7"/>
    <w:rsid w:val="00BC5868"/>
    <w:rsid w:val="00C05F25"/>
    <w:rsid w:val="00C63CF0"/>
    <w:rsid w:val="00C712CF"/>
    <w:rsid w:val="00C80D4A"/>
    <w:rsid w:val="00C94C15"/>
    <w:rsid w:val="00CA0EC5"/>
    <w:rsid w:val="00CC67FE"/>
    <w:rsid w:val="00D06C7F"/>
    <w:rsid w:val="00D1147B"/>
    <w:rsid w:val="00D26020"/>
    <w:rsid w:val="00D26C2D"/>
    <w:rsid w:val="00D34271"/>
    <w:rsid w:val="00D4174D"/>
    <w:rsid w:val="00DA35D4"/>
    <w:rsid w:val="00DB3318"/>
    <w:rsid w:val="00DB45CE"/>
    <w:rsid w:val="00DB5167"/>
    <w:rsid w:val="00DD7876"/>
    <w:rsid w:val="00DE2674"/>
    <w:rsid w:val="00E45E8A"/>
    <w:rsid w:val="00E57E24"/>
    <w:rsid w:val="00E63A26"/>
    <w:rsid w:val="00E6681D"/>
    <w:rsid w:val="00E67C3E"/>
    <w:rsid w:val="00E83873"/>
    <w:rsid w:val="00EC6E64"/>
    <w:rsid w:val="00F068D1"/>
    <w:rsid w:val="00F12E0A"/>
    <w:rsid w:val="00F43874"/>
    <w:rsid w:val="00F517A5"/>
    <w:rsid w:val="00F748C4"/>
    <w:rsid w:val="00F7541D"/>
    <w:rsid w:val="00FA2E3B"/>
    <w:rsid w:val="00FA3295"/>
    <w:rsid w:val="00FA3C6D"/>
    <w:rsid w:val="00FD2ABB"/>
    <w:rsid w:val="00FE3F77"/>
    <w:rsid w:val="00FF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B3769"/>
  <w15:docId w15:val="{99450EA0-87EF-43A4-AA19-F7B7D01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link w:val="Heading1Char"/>
    <w:qFormat/>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pPr>
      <w:numPr>
        <w:numId w:val="6"/>
      </w:numPr>
      <w:outlineLvl w:val="1"/>
    </w:pPr>
    <w:rPr>
      <w:bCs w:val="0"/>
      <w:sz w:val="20"/>
      <w:szCs w:val="26"/>
    </w:rPr>
  </w:style>
  <w:style w:type="paragraph" w:styleId="Heading3">
    <w:name w:val="heading 3"/>
    <w:basedOn w:val="Normal"/>
    <w:link w:val="Heading3Char"/>
    <w:qFormat/>
    <w:pPr>
      <w:numPr>
        <w:numId w:val="7"/>
      </w:numPr>
      <w:spacing w:after="120"/>
      <w:outlineLvl w:val="2"/>
    </w:pPr>
    <w:rPr>
      <w:b/>
    </w:rPr>
  </w:style>
  <w:style w:type="paragraph" w:styleId="Heading4">
    <w:name w:val="heading 4"/>
    <w:basedOn w:val="Normal"/>
    <w:link w:val="Heading4Char"/>
    <w:qFormat/>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heme="majorEastAsia" w:cstheme="majorBidi"/>
      <w:b/>
      <w:bCs/>
      <w:sz w:val="22"/>
      <w:szCs w:val="28"/>
    </w:rPr>
  </w:style>
  <w:style w:type="character" w:customStyle="1" w:styleId="Heading2Char">
    <w:name w:val="Heading 2 Char"/>
    <w:basedOn w:val="DefaultParagraphFont"/>
    <w:link w:val="Heading2"/>
    <w:rPr>
      <w:rFonts w:eastAsiaTheme="majorEastAsia" w:cstheme="majorBidi"/>
      <w:b/>
      <w:szCs w:val="26"/>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rPr>
      <w:rFonts w:eastAsiaTheme="majorEastAsia" w:cstheme="majorBidi"/>
      <w:bCs/>
      <w:iCs/>
      <w:kern w:val="20"/>
    </w:rPr>
  </w:style>
  <w:style w:type="character" w:customStyle="1" w:styleId="Heading5Char">
    <w:name w:val="Heading 5 Char"/>
    <w:basedOn w:val="DefaultParagraphFont"/>
    <w:link w:val="Heading5"/>
    <w:rPr>
      <w:rFonts w:eastAsiaTheme="majorEastAsia" w:cstheme="majorBidi"/>
      <w:kern w:val="20"/>
    </w:rPr>
  </w:style>
  <w:style w:type="character" w:customStyle="1" w:styleId="Heading6Char">
    <w:name w:val="Heading 6 Char"/>
    <w:basedOn w:val="DefaultParagraphFont"/>
    <w:link w:val="Heading6"/>
    <w:rPr>
      <w:rFonts w:eastAsiaTheme="majorEastAsia" w:cstheme="majorBidi"/>
      <w:iCs/>
      <w:kern w:val="20"/>
    </w:rPr>
  </w:style>
  <w:style w:type="character" w:customStyle="1" w:styleId="Heading7Char">
    <w:name w:val="Heading 7 Char"/>
    <w:basedOn w:val="DefaultParagraphFont"/>
    <w:link w:val="Heading7"/>
    <w:rPr>
      <w:rFonts w:eastAsiaTheme="majorEastAsia" w:cstheme="majorBidi"/>
      <w:iCs/>
    </w:rPr>
  </w:style>
  <w:style w:type="character" w:customStyle="1" w:styleId="Heading8Char">
    <w:name w:val="Heading 8 Char"/>
    <w:basedOn w:val="DefaultParagraphFont"/>
    <w:link w:val="Heading8"/>
    <w:rPr>
      <w:rFonts w:eastAsiaTheme="majorEastAsia" w:cstheme="majorBidi"/>
    </w:rPr>
  </w:style>
  <w:style w:type="character" w:customStyle="1" w:styleId="Heading9Char">
    <w:name w:val="Heading 9 Char"/>
    <w:basedOn w:val="DefaultParagraphFont"/>
    <w:link w:val="Heading9"/>
    <w:rPr>
      <w:rFonts w:eastAsiaTheme="majorEastAsia" w:cstheme="majorBidi"/>
      <w:iCs/>
    </w:rPr>
  </w:style>
  <w:style w:type="paragraph" w:styleId="ListParagraph">
    <w:name w:val="List Paragraph"/>
    <w:basedOn w:val="Normal"/>
    <w:uiPriority w:val="34"/>
    <w:pPr>
      <w:ind w:left="720"/>
      <w:contextualSpacing/>
    </w:pPr>
  </w:style>
  <w:style w:type="paragraph" w:styleId="Title">
    <w:name w:val="Title"/>
    <w:basedOn w:val="Normal"/>
    <w:next w:val="Subtitle"/>
    <w:link w:val="TitleChar"/>
    <w:qFormat/>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Pr>
      <w:rFonts w:eastAsiaTheme="majorEastAsia" w:cstheme="majorBidi"/>
      <w:caps/>
      <w:spacing w:val="5"/>
      <w:kern w:val="28"/>
      <w:sz w:val="36"/>
      <w:szCs w:val="52"/>
    </w:rPr>
  </w:style>
  <w:style w:type="paragraph" w:styleId="Subtitle">
    <w:name w:val="Subtitle"/>
    <w:basedOn w:val="Normal"/>
    <w:next w:val="Normal"/>
    <w:link w:val="SubtitleChar"/>
    <w:qFormat/>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Pr>
      <w:rFonts w:eastAsiaTheme="majorEastAsia" w:cstheme="majorBidi"/>
      <w:iCs/>
      <w:caps/>
      <w:spacing w:val="15"/>
      <w:sz w:val="28"/>
    </w:rPr>
  </w:style>
  <w:style w:type="paragraph" w:customStyle="1" w:styleId="Level1">
    <w:name w:val="* Level 1"/>
    <w:basedOn w:val="Subtitle0"/>
    <w:qFormat/>
    <w:pPr>
      <w:keepNext/>
      <w:numPr>
        <w:numId w:val="32"/>
      </w:numPr>
      <w:spacing w:before="140"/>
      <w:outlineLvl w:val="0"/>
    </w:pPr>
    <w:rPr>
      <w:szCs w:val="28"/>
    </w:rPr>
  </w:style>
  <w:style w:type="paragraph" w:customStyle="1" w:styleId="1Parties">
    <w:name w:val="* (1) Parties"/>
    <w:basedOn w:val="Level1"/>
    <w:qFormat/>
    <w:pPr>
      <w:keepNext w:val="0"/>
      <w:numPr>
        <w:numId w:val="25"/>
      </w:numPr>
    </w:pPr>
    <w:rPr>
      <w:b w:val="0"/>
      <w:sz w:val="20"/>
      <w:szCs w:val="22"/>
    </w:rPr>
  </w:style>
  <w:style w:type="paragraph" w:customStyle="1" w:styleId="ABackground">
    <w:name w:val="* (A) Background"/>
    <w:basedOn w:val="Normal"/>
    <w:qFormat/>
    <w:pPr>
      <w:numPr>
        <w:numId w:val="26"/>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pPr>
      <w:ind w:left="680"/>
    </w:pPr>
    <w:rPr>
      <w:b w:val="0"/>
      <w:sz w:val="20"/>
      <w:szCs w:val="28"/>
    </w:rPr>
  </w:style>
  <w:style w:type="paragraph" w:customStyle="1" w:styleId="Body1">
    <w:name w:val="* Body 1"/>
    <w:basedOn w:val="Body2"/>
    <w:qFormat/>
    <w:pPr>
      <w:ind w:left="0"/>
    </w:pPr>
  </w:style>
  <w:style w:type="paragraph" w:customStyle="1" w:styleId="Body3">
    <w:name w:val="* Body 3"/>
    <w:basedOn w:val="Body2"/>
    <w:qFormat/>
    <w:pPr>
      <w:ind w:left="1474"/>
    </w:pPr>
  </w:style>
  <w:style w:type="paragraph" w:customStyle="1" w:styleId="Body4">
    <w:name w:val="* Body 4"/>
    <w:basedOn w:val="Body3"/>
    <w:qFormat/>
    <w:pPr>
      <w:ind w:left="1928"/>
    </w:pPr>
  </w:style>
  <w:style w:type="paragraph" w:customStyle="1" w:styleId="Body5">
    <w:name w:val="* Body 5"/>
    <w:basedOn w:val="Body4"/>
    <w:qFormat/>
    <w:pPr>
      <w:ind w:left="2381"/>
    </w:pPr>
  </w:style>
  <w:style w:type="paragraph" w:styleId="TOC1">
    <w:name w:val="toc 1"/>
    <w:basedOn w:val="Normal"/>
    <w:next w:val="Normal"/>
    <w:autoRedefine/>
    <w:uiPriority w:val="3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pPr>
      <w:pageBreakBefore/>
      <w:numPr>
        <w:numId w:val="46"/>
      </w:numPr>
      <w:spacing w:before="140"/>
    </w:pPr>
    <w:rPr>
      <w:rFonts w:eastAsia="Times New Roman"/>
    </w:rPr>
  </w:style>
  <w:style w:type="paragraph" w:customStyle="1" w:styleId="CourtDocBodyText">
    <w:name w:val="* Court Doc Body Text"/>
    <w:basedOn w:val="Normal"/>
    <w:qFormat/>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pPr>
      <w:numPr>
        <w:numId w:val="27"/>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pPr>
      <w:keepNext w:val="0"/>
      <w:numPr>
        <w:ilvl w:val="1"/>
      </w:numPr>
      <w:spacing w:before="0"/>
      <w:outlineLvl w:val="1"/>
    </w:pPr>
    <w:rPr>
      <w:b w:val="0"/>
      <w:sz w:val="20"/>
    </w:rPr>
  </w:style>
  <w:style w:type="paragraph" w:customStyle="1" w:styleId="Level3">
    <w:name w:val="* Level 3"/>
    <w:basedOn w:val="Level2"/>
    <w:qFormat/>
    <w:pPr>
      <w:numPr>
        <w:ilvl w:val="2"/>
      </w:numPr>
      <w:outlineLvl w:val="2"/>
    </w:pPr>
  </w:style>
  <w:style w:type="paragraph" w:customStyle="1" w:styleId="Level4">
    <w:name w:val="* Level 4"/>
    <w:basedOn w:val="Level3"/>
    <w:qFormat/>
    <w:pPr>
      <w:numPr>
        <w:ilvl w:val="3"/>
      </w:numPr>
      <w:outlineLvl w:val="3"/>
    </w:pPr>
  </w:style>
  <w:style w:type="paragraph" w:customStyle="1" w:styleId="Level5">
    <w:name w:val="* Level 5"/>
    <w:basedOn w:val="Level4"/>
    <w:qFormat/>
    <w:pPr>
      <w:numPr>
        <w:ilvl w:val="4"/>
      </w:numPr>
      <w:outlineLvl w:val="4"/>
    </w:pPr>
  </w:style>
  <w:style w:type="numbering" w:customStyle="1" w:styleId="Letternumbering">
    <w:name w:val="Letter numbering"/>
    <w:uiPriority w:val="99"/>
    <w:pPr>
      <w:numPr>
        <w:numId w:val="9"/>
      </w:numPr>
    </w:pPr>
  </w:style>
  <w:style w:type="paragraph" w:customStyle="1" w:styleId="ScheduleTitle">
    <w:name w:val="* Schedule Title"/>
    <w:basedOn w:val="Title0"/>
    <w:next w:val="Normal"/>
    <w:qFormat/>
    <w:pPr>
      <w:numPr>
        <w:numId w:val="33"/>
      </w:numPr>
    </w:pPr>
    <w:rPr>
      <w:szCs w:val="28"/>
    </w:rPr>
  </w:style>
  <w:style w:type="paragraph" w:customStyle="1" w:styleId="PartTitle">
    <w:name w:val="* Part Title"/>
    <w:basedOn w:val="ScheduleSubtitle"/>
    <w:next w:val="Normal"/>
    <w:qFormat/>
    <w:pPr>
      <w:numPr>
        <w:ilvl w:val="0"/>
        <w:numId w:val="0"/>
      </w:numPr>
    </w:pPr>
    <w:rPr>
      <w:sz w:val="22"/>
      <w:szCs w:val="22"/>
    </w:rPr>
  </w:style>
  <w:style w:type="paragraph" w:customStyle="1" w:styleId="PartSubtitle">
    <w:name w:val="* Part Subtitle"/>
    <w:basedOn w:val="PartTitle"/>
    <w:next w:val="Normal"/>
    <w:qFormat/>
    <w:pPr>
      <w:numPr>
        <w:ilvl w:val="3"/>
        <w:numId w:val="46"/>
      </w:numPr>
    </w:pPr>
    <w:rPr>
      <w:sz w:val="20"/>
    </w:rPr>
  </w:style>
  <w:style w:type="paragraph" w:customStyle="1" w:styleId="SchedNumbering1">
    <w:name w:val="* Sched Numbering 1"/>
    <w:basedOn w:val="Normal"/>
    <w:qFormat/>
    <w:pPr>
      <w:numPr>
        <w:numId w:val="40"/>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pPr>
      <w:spacing w:before="142"/>
    </w:pPr>
    <w:rPr>
      <w:color w:val="000000"/>
    </w:rPr>
  </w:style>
  <w:style w:type="paragraph" w:customStyle="1" w:styleId="Bodyclause">
    <w:name w:val="Body  clause"/>
    <w:basedOn w:val="Normal"/>
    <w:next w:val="Heading1"/>
    <w:pPr>
      <w:spacing w:before="120" w:after="120" w:line="300" w:lineRule="atLeast"/>
      <w:ind w:left="720"/>
    </w:pPr>
    <w:rPr>
      <w:rFonts w:ascii="Times New Roman" w:hAnsi="Times New Roman"/>
    </w:rPr>
  </w:style>
  <w:style w:type="paragraph" w:customStyle="1" w:styleId="Bodysubclause">
    <w:name w:val="Body  sub clause"/>
    <w:basedOn w:val="Normal"/>
    <w:pPr>
      <w:numPr>
        <w:numId w:val="1"/>
      </w:numPr>
      <w:spacing w:before="240" w:after="120" w:line="300" w:lineRule="atLeast"/>
    </w:pPr>
    <w:rPr>
      <w:rFonts w:ascii="Times New Roman" w:hAnsi="Times New Roman"/>
    </w:rPr>
  </w:style>
  <w:style w:type="paragraph" w:customStyle="1" w:styleId="Bodypara">
    <w:name w:val="Body para"/>
    <w:basedOn w:val="Normal"/>
    <w:pPr>
      <w:numPr>
        <w:numId w:val="2"/>
      </w:numPr>
      <w:spacing w:after="240" w:line="300" w:lineRule="atLeast"/>
    </w:pPr>
    <w:rPr>
      <w:rFonts w:ascii="Times New Roman" w:hAnsi="Times New Roman"/>
    </w:rPr>
  </w:style>
  <w:style w:type="paragraph" w:customStyle="1" w:styleId="Bodysubpara">
    <w:name w:val="Body sub para"/>
    <w:basedOn w:val="Normal"/>
    <w:next w:val="Heading3"/>
    <w:pPr>
      <w:spacing w:after="120" w:line="300" w:lineRule="atLeast"/>
      <w:ind w:left="2268"/>
    </w:pPr>
    <w:rPr>
      <w:rFonts w:ascii="Times New Roman" w:hAnsi="Times New Roman"/>
    </w:rPr>
  </w:style>
  <w:style w:type="paragraph" w:customStyle="1" w:styleId="BodyTextBullets">
    <w:name w:val="Body Text Bullets"/>
    <w:basedOn w:val="BodyText"/>
    <w:pPr>
      <w:numPr>
        <w:ilvl w:val="8"/>
        <w:numId w:val="3"/>
      </w:numPr>
    </w:pPr>
  </w:style>
  <w:style w:type="paragraph" w:styleId="BodyTextFirstIndent">
    <w:name w:val="Body Text First Indent"/>
    <w:basedOn w:val="Normal"/>
    <w:link w:val="BodyTextFirstIndentChar"/>
    <w:pPr>
      <w:ind w:firstLine="36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ind w:left="360" w:firstLine="36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Bullet">
    <w:name w:val="Bullet"/>
    <w:basedOn w:val="Normal"/>
    <w:pPr>
      <w:spacing w:after="240" w:line="300" w:lineRule="atLeast"/>
    </w:pPr>
    <w:rPr>
      <w:rFonts w:ascii="Times New Roman" w:hAnsi="Times New Roman"/>
    </w:rPr>
  </w:style>
  <w:style w:type="paragraph" w:customStyle="1" w:styleId="BulletSmall">
    <w:name w:val="Bullet Small"/>
    <w:basedOn w:val="Bullet"/>
    <w:rPr>
      <w:sz w:val="18"/>
    </w:rPr>
  </w:style>
  <w:style w:type="paragraph" w:customStyle="1" w:styleId="Bullet2">
    <w:name w:val="Bullet2"/>
    <w:basedOn w:val="Normal"/>
    <w:pPr>
      <w:spacing w:before="240" w:after="120" w:line="300" w:lineRule="atLeast"/>
    </w:pPr>
    <w:rPr>
      <w:rFonts w:ascii="Times New Roman" w:hAnsi="Times New Roman"/>
    </w:rPr>
  </w:style>
  <w:style w:type="paragraph" w:customStyle="1" w:styleId="Bullet3">
    <w:name w:val="Bullet3"/>
    <w:basedOn w:val="Normal"/>
    <w:pPr>
      <w:numPr>
        <w:numId w:val="4"/>
      </w:numPr>
      <w:spacing w:after="240" w:line="300" w:lineRule="atLeast"/>
    </w:pPr>
    <w:rPr>
      <w:rFonts w:ascii="Times New Roman" w:hAnsi="Times New Roman"/>
    </w:rPr>
  </w:style>
  <w:style w:type="paragraph" w:customStyle="1" w:styleId="Comments">
    <w:name w:val="Comments"/>
    <w:basedOn w:val="Normal"/>
    <w:pPr>
      <w:spacing w:after="120" w:line="300" w:lineRule="atLeast"/>
      <w:ind w:left="284"/>
    </w:pPr>
    <w:rPr>
      <w:rFonts w:ascii="Times New Roman" w:hAnsi="Times New Roman"/>
      <w:i/>
    </w:rPr>
  </w:style>
  <w:style w:type="paragraph" w:customStyle="1" w:styleId="Confidential">
    <w:name w:val="Confidential"/>
    <w:basedOn w:val="Normal"/>
    <w:pPr>
      <w:spacing w:line="170" w:lineRule="atLeast"/>
    </w:pPr>
    <w:rPr>
      <w:b/>
      <w:bCs/>
      <w:noProof/>
      <w:sz w:val="15"/>
    </w:rPr>
  </w:style>
  <w:style w:type="paragraph" w:styleId="Date">
    <w:name w:val="Date"/>
    <w:basedOn w:val="Normal"/>
    <w:next w:val="Normal"/>
    <w:link w:val="DateChar"/>
  </w:style>
  <w:style w:type="character" w:customStyle="1" w:styleId="DateChar">
    <w:name w:val="Date Char"/>
    <w:basedOn w:val="DefaultParagraphFont"/>
    <w:link w:val="Date"/>
  </w:style>
  <w:style w:type="character" w:customStyle="1" w:styleId="Def">
    <w:name w:val="Def"/>
    <w:rPr>
      <w:b/>
      <w:color w:val="000000"/>
      <w:sz w:val="22"/>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rPr>
  </w:style>
  <w:style w:type="character" w:styleId="FollowedHyperlink">
    <w:name w:val="FollowedHyperlink"/>
    <w:basedOn w:val="DefaultParagraphFont"/>
    <w:rPr>
      <w:color w:val="800080" w:themeColor="followedHyperlink"/>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Number">
    <w:name w:val="FooterNumber"/>
    <w:basedOn w:val="Normal"/>
    <w:pPr>
      <w:jc w:val="center"/>
    </w:pPr>
  </w:style>
  <w:style w:type="paragraph" w:customStyle="1" w:styleId="FooterText">
    <w:name w:val="FooterText"/>
    <w:basedOn w:val="Normal"/>
    <w:pPr>
      <w:spacing w:line="150" w:lineRule="atLeast"/>
    </w:pPr>
    <w:rPr>
      <w:noProof/>
      <w:sz w:val="13"/>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customStyle="1" w:styleId="Headingreg">
    <w:name w:val="Heading reg"/>
    <w:basedOn w:val="Heading1"/>
    <w:next w:val="Normal"/>
    <w:pPr>
      <w:numPr>
        <w:numId w:val="0"/>
      </w:numPr>
      <w:spacing w:before="320" w:line="300" w:lineRule="atLeast"/>
    </w:pPr>
    <w:rPr>
      <w:rFonts w:ascii="Times New Roman" w:hAnsi="Times New Roman"/>
      <w:kern w:val="28"/>
    </w:rPr>
  </w:style>
  <w:style w:type="paragraph" w:customStyle="1" w:styleId="HeadingTitle">
    <w:name w:val="HeadingTitle"/>
    <w:basedOn w:val="Normal"/>
    <w:pPr>
      <w:spacing w:before="240" w:after="240" w:line="300" w:lineRule="atLeast"/>
    </w:pPr>
    <w:rPr>
      <w:rFonts w:ascii="Times New Roman" w:hAnsi="Times New Roman"/>
      <w:b/>
      <w:sz w:val="24"/>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rPr>
  </w:style>
  <w:style w:type="character" w:styleId="HTMLCite">
    <w:name w:val="HTML Cite"/>
    <w:rPr>
      <w:i/>
      <w:iCs/>
    </w:rPr>
  </w:style>
  <w:style w:type="character" w:styleId="HTMLCode">
    <w:name w:val="HTML Code"/>
    <w:rPr>
      <w:rFonts w:ascii="Consolas" w:hAnsi="Consolas" w:cs="Consolas"/>
      <w:sz w:val="20"/>
      <w:szCs w:val="20"/>
    </w:rPr>
  </w:style>
  <w:style w:type="character" w:styleId="HTMLDefinition">
    <w:name w:val="HTML Definition"/>
    <w:rPr>
      <w:i/>
      <w:iCs/>
    </w:rPr>
  </w:style>
  <w:style w:type="character" w:styleId="HTMLKeyboard">
    <w:name w:val="HTML Keyboard"/>
    <w:rPr>
      <w:rFonts w:ascii="Consolas" w:hAnsi="Consolas" w:cs="Consolas"/>
      <w:sz w:val="20"/>
      <w:szCs w:val="20"/>
    </w:rPr>
  </w:style>
  <w:style w:type="paragraph" w:styleId="HTMLPreformatted">
    <w:name w:val="HTML Preformatted"/>
    <w:basedOn w:val="Normal"/>
    <w:link w:val="HTMLPreformattedCha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rPr>
      <w:rFonts w:ascii="Consolas" w:hAnsi="Consolas" w:cs="Consolas"/>
      <w:sz w:val="24"/>
      <w:szCs w:val="24"/>
    </w:rPr>
  </w:style>
  <w:style w:type="character" w:styleId="HTMLTypewriter">
    <w:name w:val="HTML Typewriter"/>
    <w:rPr>
      <w:rFonts w:ascii="Consolas" w:hAnsi="Consolas" w:cs="Consolas"/>
      <w:sz w:val="20"/>
      <w:szCs w:val="20"/>
    </w:rPr>
  </w:style>
  <w:style w:type="character" w:styleId="HTMLVariable">
    <w:name w:val="HTML Variable"/>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pPr>
      <w:ind w:left="200" w:hanging="200"/>
    </w:p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tabs>
        <w:tab w:val="num" w:pos="680"/>
      </w:tabs>
      <w:ind w:left="680" w:hanging="680"/>
      <w:contextualSpacing/>
    </w:pPr>
  </w:style>
  <w:style w:type="paragraph" w:styleId="ListBullet2">
    <w:name w:val="List Bullet 2"/>
    <w:basedOn w:val="Normal"/>
    <w:pPr>
      <w:ind w:left="680" w:hanging="680"/>
      <w:contextualSpacing/>
    </w:pPr>
  </w:style>
  <w:style w:type="paragraph" w:styleId="ListBullet3">
    <w:name w:val="List Bullet 3"/>
    <w:basedOn w:val="Normal"/>
    <w:pPr>
      <w:tabs>
        <w:tab w:val="num" w:pos="680"/>
      </w:tabs>
      <w:ind w:left="680" w:hanging="680"/>
      <w:contextualSpacing/>
    </w:pPr>
  </w:style>
  <w:style w:type="paragraph" w:styleId="ListBullet4">
    <w:name w:val="List Bullet 4"/>
    <w:basedOn w:val="Normal"/>
    <w:pPr>
      <w:ind w:left="720" w:hanging="360"/>
      <w:contextualSpacing/>
    </w:pPr>
  </w:style>
  <w:style w:type="paragraph" w:styleId="ListBullet5">
    <w:name w:val="List Bullet 5"/>
    <w:basedOn w:val="Normal"/>
    <w:pPr>
      <w:tabs>
        <w:tab w:val="num" w:pos="8064"/>
      </w:tabs>
      <w:ind w:left="8064" w:hanging="357"/>
      <w:contextualSpacing/>
    </w:pPr>
  </w:style>
  <w:style w:type="paragraph" w:styleId="ListNumber">
    <w:name w:val="List Number"/>
    <w:basedOn w:val="Normal"/>
    <w:pPr>
      <w:ind w:left="360" w:hanging="360"/>
      <w:contextualSpacing/>
    </w:pPr>
  </w:style>
  <w:style w:type="paragraph" w:styleId="ListNumber2">
    <w:name w:val="List Number 2"/>
    <w:basedOn w:val="Normal"/>
    <w:pPr>
      <w:tabs>
        <w:tab w:val="num" w:pos="680"/>
      </w:tabs>
      <w:ind w:left="680" w:hanging="680"/>
      <w:contextualSpacing/>
    </w:pPr>
  </w:style>
  <w:style w:type="paragraph" w:styleId="ListNumber3">
    <w:name w:val="List Number 3"/>
    <w:basedOn w:val="Normal"/>
    <w:pPr>
      <w:contextualSpacing/>
    </w:pPr>
  </w:style>
  <w:style w:type="paragraph" w:styleId="ListNumber4">
    <w:name w:val="List Number 4"/>
    <w:basedOn w:val="Normal"/>
    <w:pPr>
      <w:ind w:left="680" w:hanging="680"/>
      <w:contextualSpacing/>
    </w:pPr>
  </w:style>
  <w:style w:type="paragraph" w:styleId="ListNumber5">
    <w:name w:val="List Number 5"/>
    <w:basedOn w:val="Normal"/>
    <w:pPr>
      <w:ind w:left="720" w:hanging="36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pPr>
      <w:pageBreakBefore/>
      <w:spacing w:line="300" w:lineRule="atLeast"/>
    </w:pPr>
    <w:rPr>
      <w:rFonts w:ascii="Times New Roman" w:hAnsi="Times New Roman"/>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customStyle="1" w:styleId="NormalCell">
    <w:name w:val="NormalCell"/>
    <w:basedOn w:val="Normal"/>
    <w:pPr>
      <w:spacing w:before="120" w:after="120" w:line="300" w:lineRule="atLeast"/>
    </w:pPr>
    <w:rPr>
      <w:rFonts w:ascii="Times New Roman" w:hAnsi="Times New Roman"/>
    </w:rPr>
  </w:style>
  <w:style w:type="paragraph" w:customStyle="1" w:styleId="NormalSmall">
    <w:name w:val="NormalSmall"/>
    <w:basedOn w:val="NormalCell"/>
    <w:rPr>
      <w:sz w:val="18"/>
    </w:rPr>
  </w:style>
  <w:style w:type="paragraph" w:customStyle="1" w:styleId="NormalSpaced">
    <w:name w:val="NormalSpaced"/>
    <w:basedOn w:val="Normal"/>
    <w:next w:val="Normal"/>
    <w:pPr>
      <w:spacing w:after="240" w:line="300" w:lineRule="atLeast"/>
    </w:pPr>
    <w:rPr>
      <w:rFonts w:ascii="Times New Roman" w:hAnsi="Times New Roman"/>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paragraph" w:customStyle="1" w:styleId="NumberList3">
    <w:name w:val="NumberList 3"/>
    <w:basedOn w:val="Normal"/>
  </w:style>
  <w:style w:type="paragraph" w:customStyle="1" w:styleId="NumberList4">
    <w:name w:val="NumberList 4"/>
    <w:basedOn w:val="Normal"/>
  </w:style>
  <w:style w:type="paragraph" w:customStyle="1" w:styleId="NumberList5">
    <w:name w:val="NumberList 5"/>
    <w:basedOn w:val="Normal"/>
  </w:style>
  <w:style w:type="character" w:styleId="PageNumber">
    <w:name w:val="page number"/>
    <w:basedOn w:val="DefaultParagraphFont"/>
    <w:rPr>
      <w:rFonts w:ascii="Trebuchet MS" w:hAnsi="Trebuchet MS"/>
      <w:sz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style>
  <w:style w:type="character" w:customStyle="1" w:styleId="smallcaps">
    <w:name w:val="smallcaps"/>
    <w:rPr>
      <w:b/>
      <w:smallCaps/>
    </w:rPr>
  </w:style>
  <w:style w:type="character" w:styleId="Strong">
    <w:name w:val="Strong"/>
    <w:qFormat/>
    <w:rPr>
      <w:b/>
      <w:bCs/>
    </w:rPr>
  </w:style>
  <w:style w:type="paragraph" w:customStyle="1" w:styleId="StyleAgreemnt">
    <w:name w:val="StyleAgreemnt"/>
    <w:pPr>
      <w:widowControl w:val="0"/>
    </w:pPr>
    <w:rPr>
      <w:rFonts w:ascii="Arial" w:hAnsi="Arial"/>
      <w:lang w:eastAsia="en-US"/>
    </w:rPr>
  </w:style>
  <w:style w:type="paragraph" w:customStyle="1" w:styleId="TagTitle">
    <w:name w:val="Tag Title"/>
    <w:basedOn w:val="Normal"/>
    <w:pPr>
      <w:spacing w:line="150" w:lineRule="atLeast"/>
    </w:pPr>
    <w:rPr>
      <w:noProof/>
      <w:sz w:val="13"/>
    </w:rPr>
  </w:style>
  <w:style w:type="paragraph" w:customStyle="1" w:styleId="Testimonium">
    <w:name w:val="Testimonium"/>
    <w:basedOn w:val="Normal"/>
    <w:pPr>
      <w:spacing w:before="360" w:after="360" w:line="300" w:lineRule="atLeast"/>
    </w:pPr>
    <w:rPr>
      <w:rFonts w:ascii="Times New Roman" w:hAnsi="Times New Roman"/>
    </w:rPr>
  </w:style>
  <w:style w:type="paragraph" w:customStyle="1" w:styleId="XExecution">
    <w:name w:val="X Execution"/>
    <w:basedOn w:val="Normal"/>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pPr>
      <w:numPr>
        <w:ilvl w:val="1"/>
      </w:numPr>
      <w:spacing w:before="0"/>
    </w:pPr>
    <w:rPr>
      <w:rFonts w:cs="Arial"/>
    </w:rPr>
  </w:style>
  <w:style w:type="paragraph" w:customStyle="1" w:styleId="SchedNumbering3">
    <w:name w:val="* Sched Numbering 3"/>
    <w:basedOn w:val="SchedNumbering2"/>
    <w:qFormat/>
    <w:pPr>
      <w:numPr>
        <w:ilvl w:val="2"/>
      </w:numPr>
    </w:pPr>
    <w:rPr>
      <w:rFonts w:cstheme="minorBidi"/>
    </w:rPr>
  </w:style>
  <w:style w:type="paragraph" w:customStyle="1" w:styleId="SchedNumbering4">
    <w:name w:val="* Sched Numbering 4"/>
    <w:basedOn w:val="SchedNumbering3"/>
    <w:qFormat/>
    <w:pPr>
      <w:numPr>
        <w:ilvl w:val="3"/>
      </w:numPr>
    </w:pPr>
    <w:rPr>
      <w:rFonts w:cs="Arial"/>
    </w:rPr>
  </w:style>
  <w:style w:type="paragraph" w:customStyle="1" w:styleId="SchedNumbering5">
    <w:name w:val="* Sched Numbering 5"/>
    <w:basedOn w:val="SchedNumbering4"/>
    <w:qFormat/>
    <w:pPr>
      <w:numPr>
        <w:ilvl w:val="4"/>
      </w:numPr>
    </w:pPr>
  </w:style>
  <w:style w:type="paragraph" w:customStyle="1" w:styleId="1BracketedNumber">
    <w:name w:val="*(1) Bracketed Number"/>
    <w:basedOn w:val="Normal"/>
    <w:pPr>
      <w:numPr>
        <w:numId w:val="41"/>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pPr>
      <w:numPr>
        <w:numId w:val="42"/>
      </w:numPr>
    </w:pPr>
  </w:style>
  <w:style w:type="paragraph" w:customStyle="1" w:styleId="LetterNumbering0">
    <w:name w:val="* Letter Numbering"/>
    <w:basedOn w:val="Normal"/>
    <w:qFormat/>
    <w:pPr>
      <w:numPr>
        <w:numId w:val="28"/>
      </w:numPr>
      <w:spacing w:before="140" w:after="140" w:line="290" w:lineRule="auto"/>
      <w:jc w:val="both"/>
    </w:pPr>
    <w:rPr>
      <w:lang w:eastAsia="en-U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pPr>
      <w:spacing w:after="240"/>
      <w:ind w:left="680"/>
    </w:pPr>
    <w:rPr>
      <w:szCs w:val="24"/>
      <w:lang w:eastAsia="en-US"/>
    </w:rPr>
  </w:style>
  <w:style w:type="paragraph" w:customStyle="1" w:styleId="Bullet5">
    <w:name w:val="Bullet5"/>
    <w:basedOn w:val="Normal"/>
    <w:pPr>
      <w:numPr>
        <w:numId w:val="10"/>
      </w:numPr>
      <w:spacing w:after="240"/>
      <w:jc w:val="both"/>
    </w:pPr>
    <w:rPr>
      <w:lang w:eastAsia="en-US"/>
    </w:rPr>
  </w:style>
  <w:style w:type="paragraph" w:customStyle="1" w:styleId="Page">
    <w:name w:val="Page"/>
    <w:basedOn w:val="Normal"/>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pPr>
      <w:numPr>
        <w:ilvl w:val="2"/>
        <w:numId w:val="46"/>
      </w:numPr>
    </w:pPr>
  </w:style>
  <w:style w:type="paragraph" w:customStyle="1" w:styleId="Title0">
    <w:name w:val="*   Title"/>
    <w:basedOn w:val="Normal"/>
    <w:next w:val="Normal"/>
    <w:link w:val="TitleChar0"/>
    <w:qFormat/>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Pr>
      <w:rFonts w:eastAsiaTheme="minorEastAsia" w:cs="Arial"/>
      <w:b/>
      <w:kern w:val="20"/>
      <w:sz w:val="22"/>
      <w:szCs w:val="22"/>
      <w:lang w:eastAsia="en-US"/>
    </w:rPr>
  </w:style>
  <w:style w:type="paragraph" w:customStyle="1" w:styleId="Subtitle0">
    <w:name w:val="*  Subtitle"/>
    <w:basedOn w:val="Title0"/>
    <w:qFormat/>
    <w:pPr>
      <w:jc w:val="both"/>
    </w:pPr>
  </w:style>
  <w:style w:type="paragraph" w:customStyle="1" w:styleId="LetterSubtitle">
    <w:name w:val="* Letter Subtitle"/>
    <w:basedOn w:val="Normal"/>
    <w:qFormat/>
    <w:pPr>
      <w:jc w:val="both"/>
    </w:pPr>
    <w:rPr>
      <w:b/>
    </w:rPr>
  </w:style>
  <w:style w:type="paragraph" w:customStyle="1" w:styleId="ScheduleSubtitle">
    <w:name w:val="* Schedule Subtitle"/>
    <w:basedOn w:val="ScheduleTitle"/>
    <w:qFormat/>
    <w:pPr>
      <w:numPr>
        <w:ilvl w:val="1"/>
        <w:numId w:val="46"/>
      </w:numPr>
    </w:pPr>
    <w:rPr>
      <w:sz w:val="20"/>
    </w:rPr>
  </w:style>
  <w:style w:type="paragraph" w:customStyle="1" w:styleId="BulletedList">
    <w:name w:val="*Bulleted List"/>
    <w:qFormat/>
    <w:pPr>
      <w:numPr>
        <w:numId w:val="44"/>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Pr>
      <w:rFonts w:cs="Arial"/>
      <w:b/>
      <w:kern w:val="20"/>
      <w:sz w:val="22"/>
      <w:szCs w:val="22"/>
      <w:lang w:eastAsia="en-US"/>
    </w:rPr>
  </w:style>
  <w:style w:type="paragraph" w:customStyle="1" w:styleId="LetterBody">
    <w:name w:val="* Letter Body"/>
    <w:basedOn w:val="Body1"/>
    <w:qFormat/>
    <w:pPr>
      <w:spacing w:after="200"/>
    </w:pPr>
  </w:style>
  <w:style w:type="paragraph" w:customStyle="1" w:styleId="AttendMemoBody">
    <w:name w:val="*Attend/Memo Body"/>
    <w:basedOn w:val="Normal"/>
    <w:qFormat/>
    <w:pPr>
      <w:spacing w:after="140" w:line="290" w:lineRule="auto"/>
      <w:jc w:val="both"/>
    </w:pPr>
  </w:style>
  <w:style w:type="paragraph" w:customStyle="1" w:styleId="AttendMemoNumbering">
    <w:name w:val="*Attend/Memo Numbering"/>
    <w:basedOn w:val="Normal"/>
    <w:qFormat/>
    <w:pPr>
      <w:numPr>
        <w:numId w:val="43"/>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8224">
      <w:bodyDiv w:val="1"/>
      <w:marLeft w:val="0"/>
      <w:marRight w:val="0"/>
      <w:marTop w:val="0"/>
      <w:marBottom w:val="0"/>
      <w:divBdr>
        <w:top w:val="none" w:sz="0" w:space="0" w:color="auto"/>
        <w:left w:val="none" w:sz="0" w:space="0" w:color="auto"/>
        <w:bottom w:val="none" w:sz="0" w:space="0" w:color="auto"/>
        <w:right w:val="none" w:sz="0" w:space="0" w:color="auto"/>
      </w:divBdr>
      <w:divsChild>
        <w:div w:id="68967805">
          <w:marLeft w:val="0"/>
          <w:marRight w:val="0"/>
          <w:marTop w:val="0"/>
          <w:marBottom w:val="0"/>
          <w:divBdr>
            <w:top w:val="none" w:sz="0" w:space="0" w:color="auto"/>
            <w:left w:val="none" w:sz="0" w:space="0" w:color="auto"/>
            <w:bottom w:val="none" w:sz="0" w:space="0" w:color="auto"/>
            <w:right w:val="none" w:sz="0" w:space="0" w:color="auto"/>
          </w:divBdr>
          <w:divsChild>
            <w:div w:id="1767537533">
              <w:marLeft w:val="0"/>
              <w:marRight w:val="0"/>
              <w:marTop w:val="0"/>
              <w:marBottom w:val="0"/>
              <w:divBdr>
                <w:top w:val="none" w:sz="0" w:space="0" w:color="auto"/>
                <w:left w:val="none" w:sz="0" w:space="0" w:color="auto"/>
                <w:bottom w:val="none" w:sz="0" w:space="0" w:color="auto"/>
                <w:right w:val="none" w:sz="0" w:space="0" w:color="auto"/>
              </w:divBdr>
              <w:divsChild>
                <w:div w:id="2052025674">
                  <w:marLeft w:val="0"/>
                  <w:marRight w:val="0"/>
                  <w:marTop w:val="0"/>
                  <w:marBottom w:val="0"/>
                  <w:divBdr>
                    <w:top w:val="none" w:sz="0" w:space="0" w:color="auto"/>
                    <w:left w:val="none" w:sz="0" w:space="0" w:color="auto"/>
                    <w:bottom w:val="none" w:sz="0" w:space="0" w:color="auto"/>
                    <w:right w:val="none" w:sz="0" w:space="0" w:color="auto"/>
                  </w:divBdr>
                  <w:divsChild>
                    <w:div w:id="78601893">
                      <w:marLeft w:val="0"/>
                      <w:marRight w:val="0"/>
                      <w:marTop w:val="0"/>
                      <w:marBottom w:val="0"/>
                      <w:divBdr>
                        <w:top w:val="none" w:sz="0" w:space="0" w:color="auto"/>
                        <w:left w:val="none" w:sz="0" w:space="0" w:color="auto"/>
                        <w:bottom w:val="none" w:sz="0" w:space="0" w:color="auto"/>
                        <w:right w:val="none" w:sz="0" w:space="0" w:color="auto"/>
                      </w:divBdr>
                      <w:divsChild>
                        <w:div w:id="560287563">
                          <w:marLeft w:val="0"/>
                          <w:marRight w:val="0"/>
                          <w:marTop w:val="0"/>
                          <w:marBottom w:val="0"/>
                          <w:divBdr>
                            <w:top w:val="none" w:sz="0" w:space="0" w:color="auto"/>
                            <w:left w:val="none" w:sz="0" w:space="0" w:color="auto"/>
                            <w:bottom w:val="none" w:sz="0" w:space="0" w:color="auto"/>
                            <w:right w:val="none" w:sz="0" w:space="0" w:color="auto"/>
                          </w:divBdr>
                          <w:divsChild>
                            <w:div w:id="179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8475">
      <w:bodyDiv w:val="1"/>
      <w:marLeft w:val="0"/>
      <w:marRight w:val="0"/>
      <w:marTop w:val="0"/>
      <w:marBottom w:val="0"/>
      <w:divBdr>
        <w:top w:val="none" w:sz="0" w:space="0" w:color="auto"/>
        <w:left w:val="none" w:sz="0" w:space="0" w:color="auto"/>
        <w:bottom w:val="none" w:sz="0" w:space="0" w:color="auto"/>
        <w:right w:val="none" w:sz="0" w:space="0" w:color="auto"/>
      </w:divBdr>
      <w:divsChild>
        <w:div w:id="502357908">
          <w:marLeft w:val="0"/>
          <w:marRight w:val="0"/>
          <w:marTop w:val="0"/>
          <w:marBottom w:val="0"/>
          <w:divBdr>
            <w:top w:val="none" w:sz="0" w:space="0" w:color="auto"/>
            <w:left w:val="none" w:sz="0" w:space="0" w:color="auto"/>
            <w:bottom w:val="none" w:sz="0" w:space="0" w:color="auto"/>
            <w:right w:val="none" w:sz="0" w:space="0" w:color="auto"/>
          </w:divBdr>
          <w:divsChild>
            <w:div w:id="2056193635">
              <w:marLeft w:val="0"/>
              <w:marRight w:val="0"/>
              <w:marTop w:val="0"/>
              <w:marBottom w:val="0"/>
              <w:divBdr>
                <w:top w:val="none" w:sz="0" w:space="0" w:color="auto"/>
                <w:left w:val="none" w:sz="0" w:space="0" w:color="auto"/>
                <w:bottom w:val="none" w:sz="0" w:space="0" w:color="auto"/>
                <w:right w:val="none" w:sz="0" w:space="0" w:color="auto"/>
              </w:divBdr>
              <w:divsChild>
                <w:div w:id="638412633">
                  <w:marLeft w:val="0"/>
                  <w:marRight w:val="0"/>
                  <w:marTop w:val="0"/>
                  <w:marBottom w:val="0"/>
                  <w:divBdr>
                    <w:top w:val="none" w:sz="0" w:space="0" w:color="auto"/>
                    <w:left w:val="none" w:sz="0" w:space="0" w:color="auto"/>
                    <w:bottom w:val="none" w:sz="0" w:space="0" w:color="auto"/>
                    <w:right w:val="none" w:sz="0" w:space="0" w:color="auto"/>
                  </w:divBdr>
                  <w:divsChild>
                    <w:div w:id="2048947055">
                      <w:marLeft w:val="0"/>
                      <w:marRight w:val="0"/>
                      <w:marTop w:val="0"/>
                      <w:marBottom w:val="0"/>
                      <w:divBdr>
                        <w:top w:val="none" w:sz="0" w:space="0" w:color="auto"/>
                        <w:left w:val="none" w:sz="0" w:space="0" w:color="auto"/>
                        <w:bottom w:val="none" w:sz="0" w:space="0" w:color="auto"/>
                        <w:right w:val="none" w:sz="0" w:space="0" w:color="auto"/>
                      </w:divBdr>
                      <w:divsChild>
                        <w:div w:id="1218325110">
                          <w:marLeft w:val="0"/>
                          <w:marRight w:val="0"/>
                          <w:marTop w:val="0"/>
                          <w:marBottom w:val="0"/>
                          <w:divBdr>
                            <w:top w:val="none" w:sz="0" w:space="0" w:color="auto"/>
                            <w:left w:val="none" w:sz="0" w:space="0" w:color="auto"/>
                            <w:bottom w:val="none" w:sz="0" w:space="0" w:color="auto"/>
                            <w:right w:val="none" w:sz="0" w:space="0" w:color="auto"/>
                          </w:divBdr>
                          <w:divsChild>
                            <w:div w:id="4347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F063-024A-4267-8995-AC2113E7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clerkbroadchalke@gmail.com</cp:lastModifiedBy>
  <cp:revision>8</cp:revision>
  <cp:lastPrinted>2019-09-02T16:42:00Z</cp:lastPrinted>
  <dcterms:created xsi:type="dcterms:W3CDTF">2019-09-27T07:37:00Z</dcterms:created>
  <dcterms:modified xsi:type="dcterms:W3CDTF">2019-09-27T13:54:00Z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PERSONAL.SWHITMORE\11860605.1</vt:lpwstr>
  </property>
</Properties>
</file>