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38" w:rsidRPr="00E34C58" w:rsidRDefault="00000372" w:rsidP="00000372">
      <w:pPr>
        <w:pStyle w:val="Title"/>
        <w:rPr>
          <w:szCs w:val="20"/>
        </w:rPr>
      </w:pPr>
      <w:r>
        <w:rPr>
          <w:szCs w:val="20"/>
        </w:rPr>
        <w:t>B</w:t>
      </w:r>
      <w:r w:rsidR="00074138" w:rsidRPr="00E34C58">
        <w:rPr>
          <w:szCs w:val="20"/>
        </w:rPr>
        <w:t>ROAD CHALKE PARISH COUNCIL</w:t>
      </w:r>
    </w:p>
    <w:p w:rsidR="00074138" w:rsidRPr="00E34C58" w:rsidRDefault="00074138">
      <w:pPr>
        <w:rPr>
          <w:szCs w:val="20"/>
        </w:rPr>
      </w:pPr>
    </w:p>
    <w:p w:rsidR="00074138" w:rsidRPr="00E34C58" w:rsidRDefault="00E3196E" w:rsidP="00A27AD9">
      <w:pPr>
        <w:spacing w:line="19" w:lineRule="exact"/>
        <w:rPr>
          <w:noProof/>
          <w:szCs w:val="20"/>
        </w:rPr>
      </w:pPr>
      <w:r>
        <w:rPr>
          <w:noProof/>
          <w:szCs w:val="20"/>
          <w:lang w:eastAsia="en-GB"/>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r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DfwhEr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B8372B" w:rsidRDefault="00B8372B" w:rsidP="00000372">
      <w:pPr>
        <w:pStyle w:val="Header"/>
        <w:tabs>
          <w:tab w:val="clear" w:pos="4320"/>
          <w:tab w:val="clear" w:pos="8640"/>
          <w:tab w:val="center" w:pos="4512"/>
        </w:tabs>
        <w:jc w:val="center"/>
        <w:rPr>
          <w:szCs w:val="20"/>
        </w:rPr>
      </w:pPr>
    </w:p>
    <w:p w:rsidR="00074138" w:rsidRPr="00E34C58" w:rsidRDefault="00074138" w:rsidP="00000372">
      <w:pPr>
        <w:pStyle w:val="Header"/>
        <w:tabs>
          <w:tab w:val="clear" w:pos="4320"/>
          <w:tab w:val="clear" w:pos="8640"/>
          <w:tab w:val="center" w:pos="4512"/>
        </w:tabs>
        <w:jc w:val="center"/>
        <w:rPr>
          <w:szCs w:val="20"/>
        </w:rPr>
      </w:pPr>
      <w:r w:rsidRPr="00E34C58">
        <w:rPr>
          <w:szCs w:val="20"/>
        </w:rPr>
        <w:t xml:space="preserve">Minutes of the </w:t>
      </w:r>
      <w:r w:rsidR="00701ADA">
        <w:rPr>
          <w:szCs w:val="20"/>
        </w:rPr>
        <w:t>9</w:t>
      </w:r>
      <w:r w:rsidR="007C4F30">
        <w:rPr>
          <w:szCs w:val="20"/>
        </w:rPr>
        <w:t>7</w:t>
      </w:r>
      <w:r w:rsidR="00777E8D">
        <w:rPr>
          <w:szCs w:val="20"/>
        </w:rPr>
        <w:t>3</w:t>
      </w:r>
      <w:r w:rsidR="00777E8D">
        <w:rPr>
          <w:szCs w:val="20"/>
          <w:vertAlign w:val="superscript"/>
        </w:rPr>
        <w:t>r</w:t>
      </w:r>
      <w:r w:rsidR="00EC7F98">
        <w:rPr>
          <w:szCs w:val="20"/>
          <w:vertAlign w:val="superscript"/>
        </w:rPr>
        <w:t>d</w:t>
      </w:r>
      <w:r w:rsidR="00291EAE">
        <w:rPr>
          <w:szCs w:val="20"/>
        </w:rPr>
        <w:t xml:space="preserve"> </w:t>
      </w:r>
      <w:r w:rsidRPr="00E34C58">
        <w:rPr>
          <w:szCs w:val="20"/>
        </w:rPr>
        <w:t>Meeting of the</w:t>
      </w:r>
    </w:p>
    <w:p w:rsidR="00000372" w:rsidRPr="00E34C58" w:rsidRDefault="00000372" w:rsidP="00000372">
      <w:pPr>
        <w:tabs>
          <w:tab w:val="center" w:pos="4512"/>
        </w:tabs>
        <w:jc w:val="center"/>
        <w:rPr>
          <w:szCs w:val="20"/>
        </w:rPr>
      </w:pPr>
      <w:r w:rsidRPr="00E34C58">
        <w:rPr>
          <w:szCs w:val="20"/>
        </w:rPr>
        <w:t>Broad Chalke Parish Council</w:t>
      </w:r>
    </w:p>
    <w:p w:rsidR="00074138" w:rsidRPr="00E34C58" w:rsidRDefault="00074138" w:rsidP="00000372">
      <w:pPr>
        <w:tabs>
          <w:tab w:val="center" w:pos="4512"/>
        </w:tabs>
        <w:jc w:val="center"/>
        <w:rPr>
          <w:szCs w:val="20"/>
        </w:rPr>
      </w:pPr>
      <w:r w:rsidRPr="00E34C58">
        <w:rPr>
          <w:szCs w:val="20"/>
        </w:rPr>
        <w:t xml:space="preserve">held at </w:t>
      </w:r>
      <w:r w:rsidR="00583A5E">
        <w:rPr>
          <w:szCs w:val="20"/>
        </w:rPr>
        <w:t>the Village Hall</w:t>
      </w:r>
      <w:r w:rsidR="00E25B7A">
        <w:rPr>
          <w:szCs w:val="20"/>
        </w:rPr>
        <w:t xml:space="preserve"> </w:t>
      </w:r>
      <w:r w:rsidRPr="00E34C58">
        <w:rPr>
          <w:szCs w:val="20"/>
        </w:rPr>
        <w:t>on</w:t>
      </w:r>
    </w:p>
    <w:p w:rsidR="00476E85" w:rsidRDefault="000C0D3A" w:rsidP="00476E85">
      <w:pPr>
        <w:tabs>
          <w:tab w:val="center" w:pos="4512"/>
        </w:tabs>
        <w:jc w:val="center"/>
        <w:rPr>
          <w:szCs w:val="20"/>
        </w:rPr>
      </w:pPr>
      <w:r>
        <w:rPr>
          <w:szCs w:val="20"/>
        </w:rPr>
        <w:t>Wednesday</w:t>
      </w:r>
      <w:r w:rsidR="00B62338" w:rsidRPr="00E34C58">
        <w:rPr>
          <w:szCs w:val="20"/>
        </w:rPr>
        <w:t xml:space="preserve"> </w:t>
      </w:r>
      <w:r w:rsidR="00777E8D">
        <w:rPr>
          <w:szCs w:val="20"/>
        </w:rPr>
        <w:t>13</w:t>
      </w:r>
      <w:r w:rsidR="00EC7F98" w:rsidRPr="00EC7F98">
        <w:rPr>
          <w:szCs w:val="20"/>
          <w:vertAlign w:val="superscript"/>
        </w:rPr>
        <w:t>th</w:t>
      </w:r>
      <w:r w:rsidR="00151F76">
        <w:rPr>
          <w:szCs w:val="20"/>
        </w:rPr>
        <w:t xml:space="preserve"> </w:t>
      </w:r>
      <w:r w:rsidR="00777E8D">
        <w:rPr>
          <w:szCs w:val="20"/>
        </w:rPr>
        <w:t>January</w:t>
      </w:r>
      <w:r w:rsidR="00292B3D">
        <w:rPr>
          <w:szCs w:val="20"/>
        </w:rPr>
        <w:t xml:space="preserve"> </w:t>
      </w:r>
      <w:r w:rsidR="00074138" w:rsidRPr="00E34C58">
        <w:rPr>
          <w:szCs w:val="20"/>
        </w:rPr>
        <w:t>201</w:t>
      </w:r>
      <w:r w:rsidR="00777E8D">
        <w:rPr>
          <w:szCs w:val="20"/>
        </w:rPr>
        <w:t>6</w:t>
      </w:r>
      <w:r w:rsidR="00074138" w:rsidRPr="00E34C58">
        <w:rPr>
          <w:szCs w:val="20"/>
        </w:rPr>
        <w:t xml:space="preserve"> at </w:t>
      </w:r>
      <w:r w:rsidR="00D302F7">
        <w:rPr>
          <w:szCs w:val="20"/>
        </w:rPr>
        <w:t>7</w:t>
      </w:r>
      <w:r w:rsidR="00701ADA">
        <w:rPr>
          <w:szCs w:val="20"/>
        </w:rPr>
        <w:t>:</w:t>
      </w:r>
      <w:r w:rsidR="006502BA" w:rsidRPr="00E34C58">
        <w:rPr>
          <w:szCs w:val="20"/>
        </w:rPr>
        <w:t>30</w:t>
      </w:r>
      <w:r w:rsidR="00074138" w:rsidRPr="00E34C58">
        <w:rPr>
          <w:szCs w:val="20"/>
        </w:rPr>
        <w:t>pm</w:t>
      </w:r>
    </w:p>
    <w:p w:rsidR="00B8372B" w:rsidRDefault="00B8372B" w:rsidP="00476E85">
      <w:pPr>
        <w:tabs>
          <w:tab w:val="center" w:pos="4512"/>
        </w:tabs>
        <w:jc w:val="center"/>
        <w:rPr>
          <w:szCs w:val="20"/>
        </w:rPr>
      </w:pPr>
    </w:p>
    <w:p w:rsidR="00074138" w:rsidRPr="00E34C58" w:rsidRDefault="00E3196E">
      <w:pPr>
        <w:spacing w:line="19" w:lineRule="exact"/>
        <w:rPr>
          <w:szCs w:val="20"/>
        </w:rPr>
      </w:pPr>
      <w:r>
        <w:rPr>
          <w:noProof/>
          <w:szCs w:val="20"/>
          <w:lang w:eastAsia="en-GB"/>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JI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ANJI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074138" w:rsidRPr="00E34C58" w:rsidRDefault="00074138">
      <w:pPr>
        <w:rPr>
          <w:szCs w:val="20"/>
        </w:rPr>
      </w:pPr>
    </w:p>
    <w:p w:rsidR="00074138" w:rsidRPr="00551E1C" w:rsidRDefault="00074138">
      <w:pPr>
        <w:rPr>
          <w:szCs w:val="20"/>
        </w:rPr>
      </w:pPr>
      <w:r w:rsidRPr="00551E1C">
        <w:rPr>
          <w:b/>
          <w:bCs/>
          <w:szCs w:val="20"/>
          <w:u w:val="single"/>
        </w:rPr>
        <w:t>ATTENDANCE</w:t>
      </w:r>
    </w:p>
    <w:p w:rsidR="00074138" w:rsidRPr="00551E1C" w:rsidRDefault="00074138">
      <w:pPr>
        <w:rPr>
          <w:szCs w:val="20"/>
        </w:rPr>
      </w:pPr>
    </w:p>
    <w:p w:rsidR="00074138" w:rsidRPr="00551E1C" w:rsidRDefault="00074138">
      <w:pPr>
        <w:rPr>
          <w:szCs w:val="20"/>
        </w:rPr>
      </w:pPr>
      <w:r w:rsidRPr="00551E1C">
        <w:rPr>
          <w:szCs w:val="20"/>
        </w:rPr>
        <w:t>The following Councillors were present:</w:t>
      </w:r>
    </w:p>
    <w:p w:rsidR="003472F1" w:rsidRPr="00551E1C" w:rsidRDefault="003472F1">
      <w:pPr>
        <w:rPr>
          <w:szCs w:val="20"/>
        </w:rPr>
      </w:pPr>
    </w:p>
    <w:p w:rsidR="007C4F30" w:rsidRDefault="007C4F30" w:rsidP="007C4F30">
      <w:r w:rsidRPr="004D632B">
        <w:t xml:space="preserve">Mr T Hitchings </w:t>
      </w:r>
      <w:r>
        <w:t>(Chairman)</w:t>
      </w:r>
    </w:p>
    <w:p w:rsidR="00777E8D" w:rsidRDefault="00777E8D" w:rsidP="00777E8D">
      <w:r w:rsidRPr="004D632B">
        <w:t xml:space="preserve">Mr E Fry </w:t>
      </w:r>
    </w:p>
    <w:p w:rsidR="00777E8D" w:rsidRDefault="00777E8D" w:rsidP="00777E8D">
      <w:r w:rsidRPr="004D632B">
        <w:t xml:space="preserve">Mr R Hitchings </w:t>
      </w:r>
    </w:p>
    <w:p w:rsidR="00777E8D" w:rsidRDefault="00777E8D" w:rsidP="00777E8D">
      <w:r>
        <w:t>Mr M Pickford</w:t>
      </w:r>
    </w:p>
    <w:p w:rsidR="00EC7F98" w:rsidRDefault="00EC7F98" w:rsidP="007C4F30"/>
    <w:p w:rsidR="00777E8D" w:rsidRDefault="00EC7F98" w:rsidP="007C4F30">
      <w:r>
        <w:t>Apologies had been received from</w:t>
      </w:r>
      <w:r w:rsidR="00777E8D">
        <w:t>:</w:t>
      </w:r>
    </w:p>
    <w:p w:rsidR="00777E8D" w:rsidRDefault="00777E8D" w:rsidP="007C4F30"/>
    <w:p w:rsidR="00777E8D" w:rsidRDefault="007C4F30" w:rsidP="007C4F30">
      <w:r w:rsidRPr="004D632B">
        <w:t>Mr J D</w:t>
      </w:r>
      <w:r>
        <w:t>u</w:t>
      </w:r>
      <w:r w:rsidRPr="004D632B">
        <w:t>tson</w:t>
      </w:r>
    </w:p>
    <w:p w:rsidR="00777E8D" w:rsidRDefault="00777E8D" w:rsidP="007C4F30">
      <w:r>
        <w:t>Mr D Gilbert</w:t>
      </w:r>
    </w:p>
    <w:p w:rsidR="00777E8D" w:rsidRDefault="00777E8D" w:rsidP="007C4F30">
      <w:r>
        <w:t>Mrs A Hall</w:t>
      </w:r>
    </w:p>
    <w:p w:rsidR="007C4F30" w:rsidRDefault="00777E8D" w:rsidP="007C4F30">
      <w:r>
        <w:t>Mr M Holland (Deputy Clerk)</w:t>
      </w:r>
    </w:p>
    <w:p w:rsidR="000C0D3A" w:rsidRDefault="000C0D3A" w:rsidP="00BE58B6">
      <w:pPr>
        <w:widowControl w:val="0"/>
        <w:autoSpaceDE w:val="0"/>
        <w:autoSpaceDN w:val="0"/>
        <w:adjustRightInd w:val="0"/>
      </w:pPr>
    </w:p>
    <w:p w:rsidR="00F04AF5" w:rsidRPr="00D67DF0" w:rsidRDefault="00851DEA">
      <w:pPr>
        <w:rPr>
          <w:szCs w:val="20"/>
        </w:rPr>
      </w:pPr>
      <w:r w:rsidRPr="00D67DF0">
        <w:rPr>
          <w:szCs w:val="20"/>
        </w:rPr>
        <w:t>Th</w:t>
      </w:r>
      <w:r>
        <w:rPr>
          <w:szCs w:val="20"/>
        </w:rPr>
        <w:t>e Clerk, Mr S Whitmore</w:t>
      </w:r>
      <w:r w:rsidR="00777E8D">
        <w:rPr>
          <w:szCs w:val="20"/>
        </w:rPr>
        <w:t>, and Councillor Jose Green were</w:t>
      </w:r>
      <w:r w:rsidRPr="00D67DF0">
        <w:rPr>
          <w:szCs w:val="20"/>
        </w:rPr>
        <w:t xml:space="preserve"> in attendance.</w:t>
      </w:r>
      <w:r w:rsidR="00F04AF5" w:rsidRPr="00D67DF0">
        <w:rPr>
          <w:szCs w:val="20"/>
        </w:rPr>
        <w:t xml:space="preserve"> </w:t>
      </w:r>
    </w:p>
    <w:p w:rsidR="00F04AF5" w:rsidRDefault="00F04AF5">
      <w:pPr>
        <w:rPr>
          <w:szCs w:val="20"/>
        </w:rPr>
      </w:pPr>
    </w:p>
    <w:p w:rsidR="00074138" w:rsidRDefault="00074138" w:rsidP="00EC4247">
      <w:pPr>
        <w:pStyle w:val="AutoWilsonsLegalSingleSpacing"/>
        <w:tabs>
          <w:tab w:val="clear" w:pos="2120"/>
          <w:tab w:val="num" w:pos="680"/>
        </w:tabs>
        <w:ind w:left="680"/>
        <w:rPr>
          <w:b/>
          <w:szCs w:val="20"/>
        </w:rPr>
      </w:pPr>
      <w:r w:rsidRPr="00551E1C">
        <w:rPr>
          <w:b/>
          <w:szCs w:val="20"/>
        </w:rPr>
        <w:t xml:space="preserve">Minutes of the </w:t>
      </w:r>
      <w:r w:rsidR="00BA4924" w:rsidRPr="00551E1C">
        <w:rPr>
          <w:b/>
          <w:szCs w:val="20"/>
        </w:rPr>
        <w:t>previous m</w:t>
      </w:r>
      <w:r w:rsidRPr="00551E1C">
        <w:rPr>
          <w:b/>
          <w:szCs w:val="20"/>
        </w:rPr>
        <w:t>eeting</w:t>
      </w:r>
    </w:p>
    <w:p w:rsidR="005B6975" w:rsidRDefault="00284E00" w:rsidP="00EC0D17">
      <w:pPr>
        <w:pStyle w:val="AutoWilsonsLegalSingleSpacing"/>
        <w:numPr>
          <w:ilvl w:val="0"/>
          <w:numId w:val="0"/>
        </w:numPr>
        <w:ind w:left="680"/>
      </w:pPr>
      <w:r>
        <w:t xml:space="preserve">These were approved </w:t>
      </w:r>
      <w:r w:rsidR="00E0086E">
        <w:t>subject to</w:t>
      </w:r>
      <w:r w:rsidR="00291EAE">
        <w:t xml:space="preserve"> </w:t>
      </w:r>
      <w:r w:rsidR="00EC0D17">
        <w:t xml:space="preserve">the </w:t>
      </w:r>
      <w:r w:rsidR="00777E8D">
        <w:t xml:space="preserve">removal of Mr </w:t>
      </w:r>
      <w:r w:rsidR="00EC0D17">
        <w:t xml:space="preserve">M </w:t>
      </w:r>
      <w:r w:rsidR="00777E8D">
        <w:t>Pickford from the attendance list</w:t>
      </w:r>
      <w:r w:rsidR="005B6975">
        <w:t>.</w:t>
      </w:r>
    </w:p>
    <w:p w:rsidR="000700D8" w:rsidRDefault="000700D8" w:rsidP="004A4704">
      <w:pPr>
        <w:pStyle w:val="AutoWilsonsLegalSingleSpacing"/>
        <w:tabs>
          <w:tab w:val="clear" w:pos="2120"/>
          <w:tab w:val="num" w:pos="680"/>
        </w:tabs>
        <w:ind w:left="680"/>
        <w:rPr>
          <w:b/>
          <w:szCs w:val="20"/>
        </w:rPr>
      </w:pPr>
      <w:r w:rsidRPr="000700D8">
        <w:rPr>
          <w:b/>
          <w:szCs w:val="20"/>
        </w:rPr>
        <w:t>Matters arising</w:t>
      </w:r>
    </w:p>
    <w:p w:rsidR="00EC0D17" w:rsidRPr="00EC0D17" w:rsidRDefault="00EC0D17" w:rsidP="00EC0D17">
      <w:pPr>
        <w:pStyle w:val="AutoWilsonsLegalSingleSpacing"/>
        <w:numPr>
          <w:ilvl w:val="1"/>
          <w:numId w:val="2"/>
        </w:numPr>
        <w:rPr>
          <w:szCs w:val="20"/>
        </w:rPr>
      </w:pPr>
      <w:r w:rsidRPr="00EC0D17">
        <w:rPr>
          <w:szCs w:val="20"/>
        </w:rPr>
        <w:t>The Clerk report that Mr Williams of Wiltshire Council has acknowledged his email relating to unauthorised developments at Knighton Mill.  The Clerk was asked to make sure that Mr Williams investigated the matter fully.</w:t>
      </w:r>
    </w:p>
    <w:p w:rsidR="00EC0D17" w:rsidRPr="00EC0D17" w:rsidRDefault="00EC0D17" w:rsidP="00EC0D17">
      <w:pPr>
        <w:pStyle w:val="AutoWilsonsLegalSingleSpacing"/>
        <w:numPr>
          <w:ilvl w:val="1"/>
          <w:numId w:val="2"/>
        </w:numPr>
        <w:rPr>
          <w:szCs w:val="20"/>
        </w:rPr>
      </w:pPr>
      <w:r w:rsidRPr="00EC0D17">
        <w:rPr>
          <w:szCs w:val="20"/>
        </w:rPr>
        <w:t>Mrs Emm attended the meeting to raise concerns about dog fo</w:t>
      </w:r>
      <w:r w:rsidR="00B15BEE">
        <w:rPr>
          <w:szCs w:val="20"/>
        </w:rPr>
        <w:t>u</w:t>
      </w:r>
      <w:r w:rsidRPr="00EC0D17">
        <w:rPr>
          <w:szCs w:val="20"/>
        </w:rPr>
        <w:t>ling on the Vikings Corner property.  It was agreed to put an item in the Broadsheet.</w:t>
      </w:r>
    </w:p>
    <w:p w:rsidR="00EC0D17" w:rsidRPr="00EC0D17" w:rsidRDefault="00EC0D17" w:rsidP="00EC0D17">
      <w:pPr>
        <w:pStyle w:val="AutoWilsonsLegalSingleSpacing"/>
        <w:numPr>
          <w:ilvl w:val="1"/>
          <w:numId w:val="2"/>
        </w:numPr>
        <w:rPr>
          <w:szCs w:val="20"/>
        </w:rPr>
      </w:pPr>
      <w:r w:rsidRPr="00EC0D17">
        <w:rPr>
          <w:szCs w:val="20"/>
        </w:rPr>
        <w:t>It was reported that the parking on the corner opposite Vikings Corner was still a problem which would need to be addressed.</w:t>
      </w:r>
    </w:p>
    <w:p w:rsidR="00CD786C" w:rsidRPr="00931087" w:rsidRDefault="00EC0D17" w:rsidP="00931087">
      <w:pPr>
        <w:pStyle w:val="AutoWilsonsLegalSingleSpacing"/>
        <w:tabs>
          <w:tab w:val="clear" w:pos="2120"/>
          <w:tab w:val="num" w:pos="680"/>
        </w:tabs>
        <w:ind w:left="680"/>
        <w:rPr>
          <w:b/>
          <w:szCs w:val="20"/>
        </w:rPr>
      </w:pPr>
      <w:r>
        <w:rPr>
          <w:b/>
          <w:szCs w:val="20"/>
        </w:rPr>
        <w:t>Report from Councillor Green</w:t>
      </w:r>
    </w:p>
    <w:p w:rsidR="00796045" w:rsidRDefault="00796045" w:rsidP="00796045">
      <w:pPr>
        <w:pStyle w:val="AutoWilsonsLegalSingleSpacing"/>
        <w:numPr>
          <w:ilvl w:val="0"/>
          <w:numId w:val="0"/>
        </w:numPr>
        <w:ind w:left="680"/>
      </w:pPr>
      <w:r>
        <w:t>Councillor Green reported on:</w:t>
      </w:r>
    </w:p>
    <w:p w:rsidR="00A2274C" w:rsidRPr="00796045" w:rsidRDefault="00796045" w:rsidP="00796045">
      <w:pPr>
        <w:pStyle w:val="AutoWilsonsLegalSingleSpacing"/>
        <w:numPr>
          <w:ilvl w:val="1"/>
          <w:numId w:val="2"/>
        </w:numPr>
        <w:rPr>
          <w:szCs w:val="20"/>
        </w:rPr>
      </w:pPr>
      <w:r w:rsidRPr="00796045">
        <w:rPr>
          <w:szCs w:val="20"/>
        </w:rPr>
        <w:t>the abortive application for a mobile phone mast in the Alvediston area which had been blocked by objections from Alvediston residents and which would mean that Arqiva would not now procee</w:t>
      </w:r>
      <w:r w:rsidR="00650E00">
        <w:rPr>
          <w:szCs w:val="20"/>
        </w:rPr>
        <w:t>d with construction of the mast;</w:t>
      </w:r>
    </w:p>
    <w:p w:rsidR="00796045" w:rsidRPr="00796045" w:rsidRDefault="00796045" w:rsidP="00796045">
      <w:pPr>
        <w:pStyle w:val="AutoWilsonsLegalSingleSpacing"/>
        <w:numPr>
          <w:ilvl w:val="1"/>
          <w:numId w:val="2"/>
        </w:numPr>
        <w:rPr>
          <w:szCs w:val="20"/>
        </w:rPr>
      </w:pPr>
      <w:r w:rsidRPr="00796045">
        <w:rPr>
          <w:szCs w:val="20"/>
        </w:rPr>
        <w:t>funding was being pulled from Sure Start Centres</w:t>
      </w:r>
      <w:r w:rsidR="00650E00">
        <w:rPr>
          <w:szCs w:val="20"/>
        </w:rPr>
        <w:t>;</w:t>
      </w:r>
    </w:p>
    <w:p w:rsidR="00796045" w:rsidRPr="00796045" w:rsidRDefault="00796045" w:rsidP="00796045">
      <w:pPr>
        <w:pStyle w:val="AutoWilsonsLegalSingleSpacing"/>
        <w:numPr>
          <w:ilvl w:val="1"/>
          <w:numId w:val="2"/>
        </w:numPr>
        <w:rPr>
          <w:szCs w:val="20"/>
        </w:rPr>
      </w:pPr>
      <w:r w:rsidRPr="00796045">
        <w:rPr>
          <w:szCs w:val="20"/>
        </w:rPr>
        <w:t>two new council dwellings had been approved in East Knoyle</w:t>
      </w:r>
      <w:r w:rsidR="00650E00">
        <w:rPr>
          <w:szCs w:val="20"/>
        </w:rPr>
        <w:t>; and</w:t>
      </w:r>
    </w:p>
    <w:p w:rsidR="00796045" w:rsidRDefault="00796045" w:rsidP="00796045">
      <w:pPr>
        <w:pStyle w:val="AutoWilsonsLegalSingleSpacing"/>
        <w:numPr>
          <w:ilvl w:val="1"/>
          <w:numId w:val="2"/>
        </w:numPr>
        <w:rPr>
          <w:szCs w:val="20"/>
        </w:rPr>
      </w:pPr>
      <w:r w:rsidRPr="00796045">
        <w:rPr>
          <w:szCs w:val="20"/>
        </w:rPr>
        <w:t>a review of the</w:t>
      </w:r>
      <w:r w:rsidR="00650E00">
        <w:rPr>
          <w:szCs w:val="20"/>
        </w:rPr>
        <w:t xml:space="preserve"> stewardship system.</w:t>
      </w:r>
    </w:p>
    <w:p w:rsidR="00650E00" w:rsidRPr="00796045" w:rsidRDefault="00650E00" w:rsidP="00650E00">
      <w:pPr>
        <w:pStyle w:val="AutoWilsonsLegalSingleSpacing"/>
        <w:numPr>
          <w:ilvl w:val="0"/>
          <w:numId w:val="0"/>
        </w:numPr>
        <w:ind w:left="1361"/>
        <w:rPr>
          <w:szCs w:val="20"/>
        </w:rPr>
      </w:pPr>
    </w:p>
    <w:p w:rsidR="00EA290C" w:rsidRDefault="00EA290C" w:rsidP="00D94D22">
      <w:pPr>
        <w:pStyle w:val="AutoWilsonsLegalSingleSpacing"/>
        <w:tabs>
          <w:tab w:val="clear" w:pos="2120"/>
          <w:tab w:val="num" w:pos="680"/>
        </w:tabs>
        <w:ind w:left="680"/>
        <w:rPr>
          <w:b/>
          <w:szCs w:val="20"/>
        </w:rPr>
      </w:pPr>
      <w:r>
        <w:rPr>
          <w:b/>
          <w:szCs w:val="20"/>
        </w:rPr>
        <w:lastRenderedPageBreak/>
        <w:t>Neighbourhood Plan Update</w:t>
      </w:r>
    </w:p>
    <w:p w:rsidR="00D8207D" w:rsidRDefault="00B15BEE" w:rsidP="00D8207D">
      <w:pPr>
        <w:pStyle w:val="AutoWilsonsLegalSingleSpacing"/>
        <w:numPr>
          <w:ilvl w:val="0"/>
          <w:numId w:val="0"/>
        </w:numPr>
        <w:ind w:left="680"/>
        <w:rPr>
          <w:b/>
          <w:szCs w:val="20"/>
        </w:rPr>
      </w:pPr>
      <w:r>
        <w:t>The Chairman reported</w:t>
      </w:r>
      <w:r w:rsidR="00650E00">
        <w:t xml:space="preserve"> that </w:t>
      </w:r>
      <w:r w:rsidR="00D8207D" w:rsidRPr="006D239E">
        <w:t xml:space="preserve">Mr </w:t>
      </w:r>
      <w:r w:rsidR="00D8207D">
        <w:t xml:space="preserve">Truluck </w:t>
      </w:r>
      <w:r w:rsidR="00650E00">
        <w:t>was continuing his work on the matter and there was no further report</w:t>
      </w:r>
      <w:r w:rsidR="00D8207D" w:rsidRPr="006D239E">
        <w:t>.</w:t>
      </w:r>
    </w:p>
    <w:p w:rsidR="00EF554F" w:rsidRPr="009D73F3" w:rsidRDefault="00EF554F" w:rsidP="00EF554F">
      <w:pPr>
        <w:pStyle w:val="AutoWilsonsLegalSingleSpacing"/>
        <w:tabs>
          <w:tab w:val="clear" w:pos="2120"/>
          <w:tab w:val="num" w:pos="709"/>
        </w:tabs>
        <w:ind w:hanging="2120"/>
        <w:rPr>
          <w:b/>
        </w:rPr>
      </w:pPr>
      <w:r w:rsidRPr="009D73F3">
        <w:rPr>
          <w:b/>
        </w:rPr>
        <w:t>Planning consents/applications/refusals</w:t>
      </w:r>
    </w:p>
    <w:p w:rsidR="00D94D22" w:rsidRPr="00DD1FAF" w:rsidRDefault="00D94D22" w:rsidP="00EF554F">
      <w:pPr>
        <w:pStyle w:val="AutoWilsonsLegalSingleSpacing"/>
        <w:numPr>
          <w:ilvl w:val="1"/>
          <w:numId w:val="2"/>
        </w:numPr>
        <w:rPr>
          <w:b/>
        </w:rPr>
      </w:pPr>
      <w:r w:rsidRPr="00DD1FAF">
        <w:rPr>
          <w:b/>
        </w:rPr>
        <w:t>Consents</w:t>
      </w:r>
    </w:p>
    <w:p w:rsidR="00F13A7D" w:rsidRDefault="00583D0B" w:rsidP="00F13A7D">
      <w:pPr>
        <w:pStyle w:val="AutoWilsonsLegalSingleSpacing"/>
        <w:numPr>
          <w:ilvl w:val="0"/>
          <w:numId w:val="0"/>
        </w:numPr>
        <w:ind w:left="3600" w:hanging="2239"/>
      </w:pPr>
      <w:r>
        <w:t>There were none.</w:t>
      </w:r>
    </w:p>
    <w:p w:rsidR="00D94D22" w:rsidRPr="00360E00" w:rsidRDefault="00D94D22" w:rsidP="00B409CB">
      <w:pPr>
        <w:pStyle w:val="AutoWilsonsLegalSingleSpacing"/>
        <w:numPr>
          <w:ilvl w:val="1"/>
          <w:numId w:val="2"/>
        </w:numPr>
        <w:rPr>
          <w:b/>
          <w:szCs w:val="20"/>
        </w:rPr>
      </w:pPr>
      <w:r w:rsidRPr="00360E00">
        <w:rPr>
          <w:b/>
          <w:szCs w:val="20"/>
        </w:rPr>
        <w:t>Applications</w:t>
      </w:r>
    </w:p>
    <w:p w:rsidR="00931087" w:rsidRDefault="000C6426" w:rsidP="00931087">
      <w:pPr>
        <w:tabs>
          <w:tab w:val="left" w:pos="720"/>
          <w:tab w:val="left" w:pos="1440"/>
          <w:tab w:val="left" w:pos="2160"/>
          <w:tab w:val="left" w:pos="2880"/>
          <w:tab w:val="left" w:pos="3600"/>
          <w:tab w:val="left" w:pos="4320"/>
          <w:tab w:val="left" w:pos="5040"/>
          <w:tab w:val="left" w:pos="6024"/>
        </w:tabs>
        <w:ind w:left="3600" w:hanging="2239"/>
      </w:pPr>
      <w:r>
        <w:t>S/20</w:t>
      </w:r>
      <w:r w:rsidR="00583D0B" w:rsidRPr="00583D0B">
        <w:rPr>
          <w:lang w:val="en-US"/>
        </w:rPr>
        <w:t>16/00058/FUL</w:t>
      </w:r>
      <w:r>
        <w:tab/>
      </w:r>
      <w:r w:rsidR="00583D0B">
        <w:t>Proposed two storey side extension to the east elevation with new front entrance porch on north east corner. Demolition of rear entrance porch (formally front entrance) and replacement with a new porch. Internal alterations to both floors at The Manse, High Lane, Broad Chalke, SP5 5HA.</w:t>
      </w:r>
    </w:p>
    <w:p w:rsidR="005A1D55" w:rsidRDefault="005A1D55" w:rsidP="00931087">
      <w:pPr>
        <w:tabs>
          <w:tab w:val="left" w:pos="720"/>
          <w:tab w:val="left" w:pos="1440"/>
          <w:tab w:val="left" w:pos="2160"/>
          <w:tab w:val="left" w:pos="2880"/>
          <w:tab w:val="left" w:pos="3600"/>
          <w:tab w:val="left" w:pos="4320"/>
          <w:tab w:val="left" w:pos="5040"/>
          <w:tab w:val="left" w:pos="6024"/>
        </w:tabs>
        <w:ind w:left="3600" w:hanging="2239"/>
      </w:pPr>
    </w:p>
    <w:p w:rsidR="005A1D55" w:rsidRDefault="005A1D55" w:rsidP="005A1D55">
      <w:pPr>
        <w:pStyle w:val="AutoWilsonsLegalSingleSpacing"/>
        <w:numPr>
          <w:ilvl w:val="0"/>
          <w:numId w:val="0"/>
        </w:numPr>
        <w:ind w:left="1361"/>
      </w:pPr>
      <w:r>
        <w:t>There was no objection to this scheme but it was requested that the Clerk indicate that the work would make the house appear unbalanced and that the des</w:t>
      </w:r>
      <w:r w:rsidR="00B15BEE">
        <w:t>ign</w:t>
      </w:r>
      <w:r>
        <w:t xml:space="preserve"> would be more in keeping with the traditional </w:t>
      </w:r>
      <w:r w:rsidR="00B15BEE">
        <w:t xml:space="preserve">local </w:t>
      </w:r>
      <w:r>
        <w:t>houses, if the eave height of the extension mirrored the eave height of the existing building.</w:t>
      </w:r>
    </w:p>
    <w:p w:rsidR="00583D0B" w:rsidRDefault="00583D0B" w:rsidP="00931087">
      <w:pPr>
        <w:tabs>
          <w:tab w:val="left" w:pos="720"/>
          <w:tab w:val="left" w:pos="1440"/>
          <w:tab w:val="left" w:pos="2160"/>
          <w:tab w:val="left" w:pos="2880"/>
          <w:tab w:val="left" w:pos="3600"/>
          <w:tab w:val="left" w:pos="4320"/>
          <w:tab w:val="left" w:pos="5040"/>
          <w:tab w:val="left" w:pos="6024"/>
        </w:tabs>
        <w:ind w:left="3600" w:hanging="2239"/>
        <w:rPr>
          <w:lang w:val="en-US"/>
        </w:rPr>
      </w:pPr>
      <w:r>
        <w:t>S/20</w:t>
      </w:r>
      <w:r w:rsidRPr="00583D0B">
        <w:rPr>
          <w:lang w:val="en-US"/>
        </w:rPr>
        <w:t>15/12411/LBC</w:t>
      </w:r>
      <w:r>
        <w:rPr>
          <w:lang w:val="en-US"/>
        </w:rPr>
        <w:tab/>
      </w:r>
      <w:r>
        <w:t>Proposed conversion of existing ground floor storage area into guest accommodation, including conversion of existing openings to windows at Manor Farm Barns, Bury Lane, Broad Chalke, SP5 5DW.</w:t>
      </w:r>
    </w:p>
    <w:p w:rsidR="00583D0B" w:rsidRDefault="00583D0B" w:rsidP="00931087">
      <w:pPr>
        <w:tabs>
          <w:tab w:val="left" w:pos="720"/>
          <w:tab w:val="left" w:pos="1440"/>
          <w:tab w:val="left" w:pos="2160"/>
          <w:tab w:val="left" w:pos="2880"/>
          <w:tab w:val="left" w:pos="3600"/>
          <w:tab w:val="left" w:pos="4320"/>
          <w:tab w:val="left" w:pos="5040"/>
          <w:tab w:val="left" w:pos="6024"/>
        </w:tabs>
        <w:ind w:left="3600" w:hanging="2239"/>
        <w:rPr>
          <w:lang w:val="en-US"/>
        </w:rPr>
      </w:pPr>
    </w:p>
    <w:p w:rsidR="00583D0B" w:rsidRDefault="00583D0B" w:rsidP="00931087">
      <w:pPr>
        <w:tabs>
          <w:tab w:val="left" w:pos="720"/>
          <w:tab w:val="left" w:pos="1440"/>
          <w:tab w:val="left" w:pos="2160"/>
          <w:tab w:val="left" w:pos="2880"/>
          <w:tab w:val="left" w:pos="3600"/>
          <w:tab w:val="left" w:pos="4320"/>
          <w:tab w:val="left" w:pos="5040"/>
          <w:tab w:val="left" w:pos="6024"/>
        </w:tabs>
        <w:ind w:left="3600" w:hanging="2239"/>
        <w:rPr>
          <w:lang w:val="en-US"/>
        </w:rPr>
      </w:pPr>
      <w:r>
        <w:t>S/20</w:t>
      </w:r>
      <w:r w:rsidRPr="00583D0B">
        <w:rPr>
          <w:lang w:val="en-US"/>
        </w:rPr>
        <w:t>15/12405/FUL</w:t>
      </w:r>
      <w:r>
        <w:rPr>
          <w:lang w:val="en-US"/>
        </w:rPr>
        <w:tab/>
      </w:r>
      <w:r>
        <w:t>Proposed conversion of existing ground floor storage area into guest accommodation at Manor Farm Barns, Bury Lane, Broad Chalke, SP5 5DW.</w:t>
      </w:r>
    </w:p>
    <w:p w:rsidR="00583D0B" w:rsidRDefault="00583D0B" w:rsidP="00931087">
      <w:pPr>
        <w:tabs>
          <w:tab w:val="left" w:pos="720"/>
          <w:tab w:val="left" w:pos="1440"/>
          <w:tab w:val="left" w:pos="2160"/>
          <w:tab w:val="left" w:pos="2880"/>
          <w:tab w:val="left" w:pos="3600"/>
          <w:tab w:val="left" w:pos="4320"/>
          <w:tab w:val="left" w:pos="5040"/>
          <w:tab w:val="left" w:pos="6024"/>
        </w:tabs>
        <w:ind w:left="3600" w:hanging="2239"/>
        <w:rPr>
          <w:lang w:val="en-US"/>
        </w:rPr>
      </w:pPr>
    </w:p>
    <w:p w:rsidR="00583D0B" w:rsidRDefault="00583D0B" w:rsidP="00931087">
      <w:pPr>
        <w:tabs>
          <w:tab w:val="left" w:pos="720"/>
          <w:tab w:val="left" w:pos="1440"/>
          <w:tab w:val="left" w:pos="2160"/>
          <w:tab w:val="left" w:pos="2880"/>
          <w:tab w:val="left" w:pos="3600"/>
          <w:tab w:val="left" w:pos="4320"/>
          <w:tab w:val="left" w:pos="5040"/>
          <w:tab w:val="left" w:pos="6024"/>
        </w:tabs>
        <w:ind w:left="3600" w:hanging="2239"/>
        <w:rPr>
          <w:lang w:val="en-US"/>
        </w:rPr>
      </w:pPr>
      <w:r>
        <w:t>S/20</w:t>
      </w:r>
      <w:r w:rsidRPr="00583D0B">
        <w:rPr>
          <w:lang w:val="en-US"/>
        </w:rPr>
        <w:t>15/11518/TCA</w:t>
      </w:r>
      <w:r>
        <w:rPr>
          <w:lang w:val="en-US"/>
        </w:rPr>
        <w:tab/>
      </w:r>
      <w:r>
        <w:t>Two Yew trees at the front of the property - reduce the crowns by up to approximately 25% and crown lift to approximately 3m at Yew Tree Farm, South Street, Broad Chalke, SP5 5DH.</w:t>
      </w:r>
    </w:p>
    <w:p w:rsidR="00583D0B" w:rsidRDefault="00583D0B" w:rsidP="00931087">
      <w:pPr>
        <w:tabs>
          <w:tab w:val="left" w:pos="720"/>
          <w:tab w:val="left" w:pos="1440"/>
          <w:tab w:val="left" w:pos="2160"/>
          <w:tab w:val="left" w:pos="2880"/>
          <w:tab w:val="left" w:pos="3600"/>
          <w:tab w:val="left" w:pos="4320"/>
          <w:tab w:val="left" w:pos="5040"/>
          <w:tab w:val="left" w:pos="6024"/>
        </w:tabs>
        <w:ind w:left="3600" w:hanging="2239"/>
        <w:rPr>
          <w:lang w:val="en-US"/>
        </w:rPr>
      </w:pPr>
    </w:p>
    <w:p w:rsidR="00583D0B" w:rsidRDefault="00583D0B" w:rsidP="00931087">
      <w:pPr>
        <w:tabs>
          <w:tab w:val="left" w:pos="720"/>
          <w:tab w:val="left" w:pos="1440"/>
          <w:tab w:val="left" w:pos="2160"/>
          <w:tab w:val="left" w:pos="2880"/>
          <w:tab w:val="left" w:pos="3600"/>
          <w:tab w:val="left" w:pos="4320"/>
          <w:tab w:val="left" w:pos="5040"/>
          <w:tab w:val="left" w:pos="6024"/>
        </w:tabs>
        <w:ind w:left="3600" w:hanging="2239"/>
      </w:pPr>
      <w:r>
        <w:t>S/20</w:t>
      </w:r>
      <w:r w:rsidRPr="00583D0B">
        <w:rPr>
          <w:lang w:val="en-US"/>
        </w:rPr>
        <w:t>15/12812/TCA</w:t>
      </w:r>
      <w:r>
        <w:rPr>
          <w:lang w:val="en-US"/>
        </w:rPr>
        <w:tab/>
      </w:r>
      <w:r>
        <w:t>T1 - Yew - 40% reduction to canopy and up to 3m reduction to all sides at Phoenix Cottage, North Street, Broad Chalke, SP5 5EN.</w:t>
      </w:r>
    </w:p>
    <w:p w:rsidR="00931087" w:rsidRDefault="00931087" w:rsidP="00931087">
      <w:pPr>
        <w:tabs>
          <w:tab w:val="left" w:pos="720"/>
          <w:tab w:val="left" w:pos="1440"/>
          <w:tab w:val="left" w:pos="2160"/>
          <w:tab w:val="left" w:pos="2880"/>
          <w:tab w:val="left" w:pos="3600"/>
          <w:tab w:val="left" w:pos="4320"/>
          <w:tab w:val="left" w:pos="5040"/>
          <w:tab w:val="left" w:pos="6024"/>
        </w:tabs>
        <w:ind w:left="3600" w:hanging="2239"/>
      </w:pPr>
    </w:p>
    <w:p w:rsidR="000C6426" w:rsidRDefault="005A1D55" w:rsidP="00931087">
      <w:pPr>
        <w:tabs>
          <w:tab w:val="left" w:pos="720"/>
          <w:tab w:val="left" w:pos="1440"/>
          <w:tab w:val="left" w:pos="2160"/>
          <w:tab w:val="left" w:pos="2880"/>
          <w:tab w:val="left" w:pos="3600"/>
          <w:tab w:val="left" w:pos="4320"/>
          <w:tab w:val="left" w:pos="5040"/>
          <w:tab w:val="left" w:pos="6024"/>
        </w:tabs>
        <w:ind w:left="3600" w:hanging="2239"/>
      </w:pPr>
      <w:r>
        <w:t>There was no objections to these applications.</w:t>
      </w:r>
      <w:r w:rsidR="00931087">
        <w:tab/>
      </w:r>
    </w:p>
    <w:p w:rsidR="00437837" w:rsidRDefault="00437837" w:rsidP="00437837">
      <w:pPr>
        <w:ind w:left="3600" w:hanging="2239"/>
      </w:pPr>
    </w:p>
    <w:p w:rsidR="00CC7C93" w:rsidRDefault="00CC7C93" w:rsidP="00CC7C93">
      <w:pPr>
        <w:pStyle w:val="AutoWilsonsLegalSingleSpacing"/>
        <w:numPr>
          <w:ilvl w:val="1"/>
          <w:numId w:val="2"/>
        </w:numPr>
        <w:rPr>
          <w:b/>
          <w:szCs w:val="20"/>
        </w:rPr>
      </w:pPr>
      <w:r>
        <w:rPr>
          <w:b/>
          <w:szCs w:val="20"/>
        </w:rPr>
        <w:t>Refusals</w:t>
      </w:r>
    </w:p>
    <w:p w:rsidR="007C5934" w:rsidRPr="00CE7FBA" w:rsidRDefault="00437837" w:rsidP="00CE7FBA">
      <w:pPr>
        <w:ind w:left="1361"/>
      </w:pPr>
      <w:r>
        <w:t>There were none.</w:t>
      </w:r>
    </w:p>
    <w:p w:rsidR="00967F3B" w:rsidRDefault="00967F3B" w:rsidP="00967F3B"/>
    <w:p w:rsidR="00184685" w:rsidRDefault="00E007AC" w:rsidP="00EC4247">
      <w:pPr>
        <w:pStyle w:val="AutoWilsonsLegalSingleSpacing"/>
        <w:tabs>
          <w:tab w:val="clear" w:pos="2120"/>
          <w:tab w:val="num" w:pos="680"/>
        </w:tabs>
        <w:ind w:left="680"/>
        <w:rPr>
          <w:b/>
          <w:szCs w:val="20"/>
        </w:rPr>
      </w:pPr>
      <w:r>
        <w:rPr>
          <w:b/>
          <w:szCs w:val="20"/>
        </w:rPr>
        <w:t>Speed indicator device</w:t>
      </w:r>
    </w:p>
    <w:p w:rsidR="00184685" w:rsidRPr="00273898" w:rsidRDefault="009573F3" w:rsidP="00184685">
      <w:pPr>
        <w:pStyle w:val="AutoWilsonsLegalSingleSpacing"/>
        <w:numPr>
          <w:ilvl w:val="0"/>
          <w:numId w:val="0"/>
        </w:numPr>
        <w:ind w:left="720"/>
        <w:rPr>
          <w:szCs w:val="20"/>
        </w:rPr>
      </w:pPr>
      <w:r>
        <w:rPr>
          <w:szCs w:val="20"/>
        </w:rPr>
        <w:t>After discussion it was agreed to see if it would be possible to obtain agreement from Mr Jeans for a pole to be erected on High Lane opposite Mr Littlemore's property and Mr Truluck's property and the Clerk was asked to write to Mr Jeans accordingly</w:t>
      </w:r>
      <w:r w:rsidR="00E007AC">
        <w:rPr>
          <w:szCs w:val="20"/>
        </w:rPr>
        <w:t>.</w:t>
      </w:r>
      <w:r w:rsidR="00184685" w:rsidRPr="00273898">
        <w:rPr>
          <w:szCs w:val="20"/>
        </w:rPr>
        <w:t xml:space="preserve"> </w:t>
      </w:r>
    </w:p>
    <w:p w:rsidR="00D94D22" w:rsidRDefault="007502C1" w:rsidP="00EC4247">
      <w:pPr>
        <w:pStyle w:val="AutoWilsonsLegalSingleSpacing"/>
        <w:tabs>
          <w:tab w:val="clear" w:pos="2120"/>
          <w:tab w:val="num" w:pos="680"/>
        </w:tabs>
        <w:ind w:left="680"/>
        <w:rPr>
          <w:b/>
          <w:szCs w:val="20"/>
        </w:rPr>
      </w:pPr>
      <w:r>
        <w:rPr>
          <w:b/>
          <w:szCs w:val="20"/>
        </w:rPr>
        <w:t>A</w:t>
      </w:r>
      <w:r w:rsidR="006525FF">
        <w:rPr>
          <w:b/>
          <w:szCs w:val="20"/>
        </w:rPr>
        <w:t>ny</w:t>
      </w:r>
      <w:r w:rsidR="00D94D22" w:rsidRPr="00551E1C">
        <w:rPr>
          <w:b/>
          <w:szCs w:val="20"/>
        </w:rPr>
        <w:t xml:space="preserve"> other business</w:t>
      </w:r>
    </w:p>
    <w:p w:rsidR="00E007AC" w:rsidRDefault="009573F3" w:rsidP="00065537">
      <w:pPr>
        <w:pStyle w:val="AutoWilsonsLegalSingleSpacing"/>
        <w:numPr>
          <w:ilvl w:val="1"/>
          <w:numId w:val="2"/>
        </w:numPr>
        <w:rPr>
          <w:rFonts w:cs="Microsoft Sans Serif"/>
          <w:szCs w:val="20"/>
        </w:rPr>
      </w:pPr>
      <w:r>
        <w:rPr>
          <w:rFonts w:cs="Microsoft Sans Serif"/>
          <w:szCs w:val="20"/>
        </w:rPr>
        <w:t>It was agreed not to participate in the "Clean for the Queen" programme</w:t>
      </w:r>
      <w:r w:rsidR="00E007AC">
        <w:rPr>
          <w:rFonts w:cs="Microsoft Sans Serif"/>
          <w:szCs w:val="20"/>
        </w:rPr>
        <w:t>.</w:t>
      </w:r>
    </w:p>
    <w:p w:rsidR="00E007AC" w:rsidRDefault="009573F3" w:rsidP="00065537">
      <w:pPr>
        <w:pStyle w:val="AutoWilsonsLegalSingleSpacing"/>
        <w:numPr>
          <w:ilvl w:val="1"/>
          <w:numId w:val="2"/>
        </w:numPr>
        <w:rPr>
          <w:rFonts w:cs="Microsoft Sans Serif"/>
          <w:szCs w:val="20"/>
        </w:rPr>
      </w:pPr>
      <w:r>
        <w:rPr>
          <w:rFonts w:cs="Microsoft Sans Serif"/>
          <w:szCs w:val="20"/>
        </w:rPr>
        <w:lastRenderedPageBreak/>
        <w:t>It was noted that there was a defibrillator outside the village shop in Coombe Bissett</w:t>
      </w:r>
      <w:r w:rsidR="00E007AC">
        <w:rPr>
          <w:rFonts w:cs="Microsoft Sans Serif"/>
          <w:szCs w:val="20"/>
        </w:rPr>
        <w:t>.</w:t>
      </w:r>
    </w:p>
    <w:p w:rsidR="00E007AC" w:rsidRDefault="009573F3" w:rsidP="00065537">
      <w:pPr>
        <w:pStyle w:val="AutoWilsonsLegalSingleSpacing"/>
        <w:numPr>
          <w:ilvl w:val="1"/>
          <w:numId w:val="2"/>
        </w:numPr>
        <w:rPr>
          <w:rFonts w:cs="Microsoft Sans Serif"/>
          <w:szCs w:val="20"/>
        </w:rPr>
      </w:pPr>
      <w:r>
        <w:rPr>
          <w:rFonts w:cs="Microsoft Sans Serif"/>
          <w:szCs w:val="20"/>
        </w:rPr>
        <w:t xml:space="preserve">Mr Fry would obtain a third estimate for the </w:t>
      </w:r>
      <w:r w:rsidR="00754527">
        <w:rPr>
          <w:rFonts w:cs="Microsoft Sans Serif"/>
          <w:szCs w:val="20"/>
        </w:rPr>
        <w:t xml:space="preserve">CVSC </w:t>
      </w:r>
      <w:bookmarkStart w:id="0" w:name="_GoBack"/>
      <w:bookmarkEnd w:id="0"/>
      <w:r>
        <w:rPr>
          <w:rFonts w:cs="Microsoft Sans Serif"/>
          <w:szCs w:val="20"/>
        </w:rPr>
        <w:t>flooring works</w:t>
      </w:r>
      <w:r w:rsidR="00E007AC">
        <w:rPr>
          <w:rFonts w:cs="Microsoft Sans Serif"/>
          <w:szCs w:val="20"/>
        </w:rPr>
        <w:t>.</w:t>
      </w:r>
    </w:p>
    <w:p w:rsidR="00E007AC" w:rsidRDefault="009573F3" w:rsidP="00065537">
      <w:pPr>
        <w:pStyle w:val="AutoWilsonsLegalSingleSpacing"/>
        <w:numPr>
          <w:ilvl w:val="1"/>
          <w:numId w:val="2"/>
        </w:numPr>
        <w:rPr>
          <w:rFonts w:cs="Microsoft Sans Serif"/>
          <w:szCs w:val="20"/>
        </w:rPr>
      </w:pPr>
      <w:r>
        <w:rPr>
          <w:rFonts w:cs="Microsoft Sans Serif"/>
          <w:szCs w:val="20"/>
        </w:rPr>
        <w:t>The Clerk was asked to establish whether R2 monies had been paid on the Knighton Mill property</w:t>
      </w:r>
      <w:r w:rsidR="00E007AC">
        <w:rPr>
          <w:rFonts w:cs="Microsoft Sans Serif"/>
          <w:szCs w:val="20"/>
        </w:rPr>
        <w:t>.</w:t>
      </w:r>
    </w:p>
    <w:p w:rsidR="00E007AC" w:rsidRDefault="00E007AC" w:rsidP="00065537">
      <w:pPr>
        <w:pStyle w:val="AutoWilsonsLegalSingleSpacing"/>
        <w:numPr>
          <w:ilvl w:val="1"/>
          <w:numId w:val="2"/>
        </w:numPr>
        <w:rPr>
          <w:rFonts w:cs="Microsoft Sans Serif"/>
          <w:szCs w:val="20"/>
        </w:rPr>
      </w:pPr>
      <w:r>
        <w:rPr>
          <w:rFonts w:cs="Microsoft Sans Serif"/>
          <w:szCs w:val="20"/>
        </w:rPr>
        <w:t xml:space="preserve">The Clerk was </w:t>
      </w:r>
      <w:r w:rsidR="009573F3">
        <w:rPr>
          <w:rFonts w:cs="Microsoft Sans Serif"/>
          <w:szCs w:val="20"/>
        </w:rPr>
        <w:t>asked to write to Stephen Gilbert a</w:t>
      </w:r>
      <w:r w:rsidR="00AC5200">
        <w:rPr>
          <w:rFonts w:cs="Microsoft Sans Serif"/>
          <w:szCs w:val="20"/>
        </w:rPr>
        <w:t>t</w:t>
      </w:r>
      <w:r w:rsidR="009573F3">
        <w:rPr>
          <w:rFonts w:cs="Microsoft Sans Serif"/>
          <w:szCs w:val="20"/>
        </w:rPr>
        <w:t xml:space="preserve"> 1 Sidney Villas relating to the proposed use of his property</w:t>
      </w:r>
      <w:r>
        <w:rPr>
          <w:rFonts w:cs="Microsoft Sans Serif"/>
          <w:szCs w:val="20"/>
        </w:rPr>
        <w:t>.</w:t>
      </w:r>
    </w:p>
    <w:p w:rsidR="00C5063D" w:rsidRDefault="00C5063D" w:rsidP="000431D5">
      <w:pPr>
        <w:widowControl w:val="0"/>
        <w:autoSpaceDE w:val="0"/>
        <w:autoSpaceDN w:val="0"/>
        <w:adjustRightInd w:val="0"/>
        <w:rPr>
          <w:szCs w:val="20"/>
        </w:rPr>
      </w:pPr>
    </w:p>
    <w:p w:rsidR="00074138" w:rsidRPr="00551E1C" w:rsidRDefault="00074138" w:rsidP="000431D5">
      <w:pPr>
        <w:widowControl w:val="0"/>
        <w:autoSpaceDE w:val="0"/>
        <w:autoSpaceDN w:val="0"/>
        <w:adjustRightInd w:val="0"/>
        <w:rPr>
          <w:szCs w:val="20"/>
        </w:rPr>
      </w:pPr>
      <w:r w:rsidRPr="00551E1C">
        <w:rPr>
          <w:szCs w:val="20"/>
        </w:rPr>
        <w:t>There being no fur</w:t>
      </w:r>
      <w:r w:rsidR="006525FF">
        <w:rPr>
          <w:szCs w:val="20"/>
        </w:rPr>
        <w:t>ther business the meeting ended.</w:t>
      </w:r>
    </w:p>
    <w:sectPr w:rsidR="00074138" w:rsidRPr="00551E1C" w:rsidSect="00D971E7">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7" w:rsidRDefault="00B923D7">
      <w:r>
        <w:separator/>
      </w:r>
    </w:p>
  </w:endnote>
  <w:endnote w:type="continuationSeparator" w:id="0">
    <w:p w:rsidR="00B923D7" w:rsidRDefault="00B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24" w:rsidRDefault="00516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08" w:rsidRPr="00C74AD7" w:rsidRDefault="00915508" w:rsidP="002B5551">
    <w:pPr>
      <w:pStyle w:val="Footer"/>
      <w:jc w:val="center"/>
      <w:rPr>
        <w:sz w:val="16"/>
        <w:szCs w:val="16"/>
      </w:rPr>
    </w:pPr>
    <w:r w:rsidRPr="00C74AD7">
      <w:rPr>
        <w:rStyle w:val="PageNumber"/>
        <w:sz w:val="16"/>
        <w:szCs w:val="16"/>
      </w:rPr>
      <w:fldChar w:fldCharType="begin"/>
    </w:r>
    <w:r w:rsidRPr="00C74AD7">
      <w:rPr>
        <w:rStyle w:val="PageNumber"/>
        <w:sz w:val="16"/>
        <w:szCs w:val="16"/>
      </w:rPr>
      <w:instrText xml:space="preserve"> PAGE </w:instrText>
    </w:r>
    <w:r w:rsidRPr="00C74AD7">
      <w:rPr>
        <w:rStyle w:val="PageNumber"/>
        <w:sz w:val="16"/>
        <w:szCs w:val="16"/>
      </w:rPr>
      <w:fldChar w:fldCharType="separate"/>
    </w:r>
    <w:r w:rsidR="00754527">
      <w:rPr>
        <w:rStyle w:val="PageNumber"/>
        <w:noProof/>
        <w:sz w:val="16"/>
        <w:szCs w:val="16"/>
      </w:rPr>
      <w:t>1</w:t>
    </w:r>
    <w:r w:rsidRPr="00C74AD7">
      <w:rPr>
        <w:rStyle w:val="PageNumber"/>
        <w:sz w:val="16"/>
        <w:szCs w:val="16"/>
      </w:rPr>
      <w:fldChar w:fldCharType="end"/>
    </w:r>
  </w:p>
  <w:p w:rsidR="00915508" w:rsidRPr="00C74AD7" w:rsidRDefault="00915508" w:rsidP="00EE2A33">
    <w:pPr>
      <w:pStyle w:val="Footer"/>
      <w:jc w:val="right"/>
      <w:rPr>
        <w:sz w:val="16"/>
        <w:szCs w:val="16"/>
      </w:rPr>
    </w:pPr>
    <w:r w:rsidRPr="00C74AD7">
      <w:rPr>
        <w:sz w:val="16"/>
        <w:szCs w:val="16"/>
      </w:rPr>
      <w:fldChar w:fldCharType="begin"/>
    </w:r>
    <w:r w:rsidRPr="00C74AD7">
      <w:rPr>
        <w:sz w:val="16"/>
        <w:szCs w:val="16"/>
      </w:rPr>
      <w:instrText xml:space="preserve"> DOCPROPERTY  iManFooter  \* MERGEFORMAT </w:instrText>
    </w:r>
    <w:r w:rsidRPr="00C74AD7">
      <w:rPr>
        <w:sz w:val="16"/>
        <w:szCs w:val="16"/>
      </w:rPr>
      <w:fldChar w:fldCharType="separate"/>
    </w:r>
    <w:r w:rsidR="00754527" w:rsidRPr="00754527">
      <w:rPr>
        <w:b/>
        <w:bCs/>
        <w:sz w:val="16"/>
        <w:szCs w:val="16"/>
        <w:lang w:val="en-US"/>
      </w:rPr>
      <w:t>PERSONAL.SWHITMORE\6553325.1</w:t>
    </w:r>
    <w:r w:rsidRPr="00C74AD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24" w:rsidRDefault="00516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7" w:rsidRDefault="00B923D7">
      <w:r>
        <w:separator/>
      </w:r>
    </w:p>
  </w:footnote>
  <w:footnote w:type="continuationSeparator" w:id="0">
    <w:p w:rsidR="00B923D7" w:rsidRDefault="00B9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24" w:rsidRDefault="00516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24" w:rsidRDefault="00516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24" w:rsidRDefault="00516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45A1391"/>
    <w:multiLevelType w:val="multilevel"/>
    <w:tmpl w:val="258A9B9E"/>
    <w:lvl w:ilvl="0">
      <w:start w:val="1"/>
      <w:numFmt w:val="decimal"/>
      <w:pStyle w:val="AutoWilsonsLegalSingleSpacing"/>
      <w:lvlText w:val="%1."/>
      <w:lvlJc w:val="left"/>
      <w:pPr>
        <w:tabs>
          <w:tab w:val="num" w:pos="2120"/>
        </w:tabs>
        <w:ind w:left="2120" w:hanging="680"/>
      </w:pPr>
      <w:rPr>
        <w:rFonts w:ascii="Trebuchet MS" w:hAnsi="Trebuchet MS" w:hint="default"/>
        <w:b w:val="0"/>
        <w:i w:val="0"/>
        <w:color w:val="auto"/>
        <w:sz w:val="20"/>
        <w:u w:val="none"/>
      </w:rPr>
    </w:lvl>
    <w:lvl w:ilvl="1">
      <w:start w:val="1"/>
      <w:numFmt w:val="decimal"/>
      <w:lvlText w:val="%1.%2."/>
      <w:lvlJc w:val="left"/>
      <w:pPr>
        <w:tabs>
          <w:tab w:val="num" w:pos="1361"/>
        </w:tabs>
        <w:ind w:left="1361" w:hanging="681"/>
      </w:pPr>
      <w:rPr>
        <w:rFonts w:ascii="Trebuchet MS" w:hAnsi="Trebuchet MS" w:hint="default"/>
        <w:b w:val="0"/>
        <w:i w:val="0"/>
        <w:color w:val="auto"/>
        <w:sz w:val="20"/>
        <w:u w:val="none"/>
      </w:rPr>
    </w:lvl>
    <w:lvl w:ilvl="2">
      <w:start w:val="1"/>
      <w:numFmt w:val="decimal"/>
      <w:lvlText w:val="%1.%2.%3."/>
      <w:lvlJc w:val="left"/>
      <w:pPr>
        <w:tabs>
          <w:tab w:val="num" w:pos="2041"/>
        </w:tabs>
        <w:ind w:left="2041" w:hanging="680"/>
      </w:pPr>
      <w:rPr>
        <w:rFonts w:ascii="Trebuchet MS" w:hAnsi="Trebuchet MS" w:hint="default"/>
        <w:b w:val="0"/>
        <w:i w:val="0"/>
        <w:color w:val="auto"/>
        <w:sz w:val="20"/>
        <w:u w:val="none"/>
      </w:rPr>
    </w:lvl>
    <w:lvl w:ilvl="3">
      <w:start w:val="1"/>
      <w:numFmt w:val="decimal"/>
      <w:lvlText w:val="%1.%2.%3.%4."/>
      <w:lvlJc w:val="left"/>
      <w:pPr>
        <w:tabs>
          <w:tab w:val="num" w:pos="2835"/>
        </w:tabs>
        <w:ind w:left="2835" w:hanging="794"/>
      </w:pPr>
      <w:rPr>
        <w:rFonts w:ascii="Trebuchet MS" w:hAnsi="Trebuchet MS" w:hint="default"/>
        <w:b w:val="0"/>
        <w:i w:val="0"/>
        <w:color w:val="auto"/>
        <w:sz w:val="20"/>
        <w:u w:val="none"/>
      </w:rPr>
    </w:lvl>
    <w:lvl w:ilvl="4">
      <w:start w:val="1"/>
      <w:numFmt w:val="decimal"/>
      <w:lvlText w:val="%1.%2.%3.%4.%5."/>
      <w:lvlJc w:val="left"/>
      <w:pPr>
        <w:tabs>
          <w:tab w:val="num" w:pos="3915"/>
        </w:tabs>
        <w:ind w:left="3402" w:hanging="567"/>
      </w:pPr>
      <w:rPr>
        <w:rFonts w:ascii="Trebuchet MS" w:hAnsi="Trebuchet MS" w:hint="default"/>
        <w:b w:val="0"/>
        <w:i w:val="0"/>
        <w:color w:val="auto"/>
        <w:sz w:val="20"/>
        <w:u w:val="none"/>
      </w:rPr>
    </w:lvl>
    <w:lvl w:ilvl="5">
      <w:start w:val="1"/>
      <w:numFmt w:val="decimal"/>
      <w:lvlText w:val="%1.%2.%3.%4.%5.%6."/>
      <w:lvlJc w:val="left"/>
      <w:pPr>
        <w:tabs>
          <w:tab w:val="num" w:pos="2880"/>
        </w:tabs>
        <w:ind w:left="2736" w:hanging="936"/>
      </w:pPr>
      <w:rPr>
        <w:rFonts w:ascii="Trebuchet MS" w:hAnsi="Trebuchet MS"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153300"/>
    <w:multiLevelType w:val="hybridMultilevel"/>
    <w:tmpl w:val="F5BE01AE"/>
    <w:lvl w:ilvl="0" w:tplc="EC7296FE">
      <w:start w:val="1"/>
      <w:numFmt w:val="bullet"/>
      <w:pStyle w:val="AutoWilsonsBullets"/>
      <w:lvlText w:val=""/>
      <w:lvlJc w:val="left"/>
      <w:pPr>
        <w:tabs>
          <w:tab w:val="num" w:pos="1321"/>
        </w:tabs>
        <w:ind w:left="1321" w:hanging="680"/>
      </w:pPr>
      <w:rPr>
        <w:rFonts w:ascii="Symbol" w:hAnsi="Symbol" w:hint="default"/>
      </w:rPr>
    </w:lvl>
    <w:lvl w:ilvl="1" w:tplc="04090003">
      <w:start w:val="1"/>
      <w:numFmt w:val="bullet"/>
      <w:lvlText w:val="o"/>
      <w:lvlJc w:val="left"/>
      <w:pPr>
        <w:tabs>
          <w:tab w:val="num" w:pos="2081"/>
        </w:tabs>
        <w:ind w:left="2081" w:hanging="360"/>
      </w:pPr>
      <w:rPr>
        <w:rFonts w:ascii="Courier New" w:hAnsi="Courier New" w:hint="default"/>
      </w:rPr>
    </w:lvl>
    <w:lvl w:ilvl="2" w:tplc="04090005" w:tentative="1">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abstractNum w:abstractNumId="4">
    <w:nsid w:val="3B696749"/>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5">
    <w:nsid w:val="5B27344E"/>
    <w:multiLevelType w:val="multilevel"/>
    <w:tmpl w:val="E93C4CCC"/>
    <w:lvl w:ilvl="0">
      <w:start w:val="1"/>
      <w:numFmt w:val="decimal"/>
      <w:pStyle w:val="Letter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nsid w:val="6EBC6E6B"/>
    <w:multiLevelType w:val="multilevel"/>
    <w:tmpl w:val="4AF4C7F4"/>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1361" w:hanging="681"/>
      </w:pPr>
      <w:rPr>
        <w:rFonts w:hint="default"/>
      </w:rPr>
    </w:lvl>
    <w:lvl w:ilvl="2">
      <w:start w:val="1"/>
      <w:numFmt w:val="decimal"/>
      <w:pStyle w:val="Heading3"/>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7">
    <w:nsid w:val="72E7667D"/>
    <w:multiLevelType w:val="multilevel"/>
    <w:tmpl w:val="4AF4C7F4"/>
    <w:styleLink w:val="AutoWilsonsNumbering"/>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num w:numId="1">
    <w:abstractNumId w:val="3"/>
  </w:num>
  <w:num w:numId="2">
    <w:abstractNumId w:val="2"/>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5"/>
  </w:num>
  <w:num w:numId="18">
    <w:abstractNumId w:val="2"/>
  </w:num>
  <w:num w:numId="19">
    <w:abstractNumId w:val="2"/>
  </w:num>
  <w:num w:numId="20">
    <w:abstractNumId w:val="2"/>
  </w:num>
  <w:num w:numId="21">
    <w:abstractNumId w:val="2"/>
  </w:num>
  <w:num w:numId="22">
    <w:abstractNumId w:val="2"/>
  </w:num>
  <w:num w:numId="23">
    <w:abstractNumId w:val="7"/>
  </w:num>
  <w:num w:numId="24">
    <w:abstractNumId w:val="4"/>
    <w:lvlOverride w:ilvl="0">
      <w:lvl w:ilvl="0">
        <w:start w:val="1"/>
        <w:numFmt w:val="decimal"/>
        <w:lvlText w:val="%1."/>
        <w:lvlJc w:val="left"/>
        <w:pPr>
          <w:ind w:left="680" w:hanging="6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
  </w:num>
  <w:num w:numId="26">
    <w:abstractNumId w:val="2"/>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38"/>
    <w:rsid w:val="00000372"/>
    <w:rsid w:val="000018DE"/>
    <w:rsid w:val="0000206E"/>
    <w:rsid w:val="00004549"/>
    <w:rsid w:val="00006454"/>
    <w:rsid w:val="000077C7"/>
    <w:rsid w:val="00012660"/>
    <w:rsid w:val="000144A8"/>
    <w:rsid w:val="0001544D"/>
    <w:rsid w:val="000162D5"/>
    <w:rsid w:val="00020446"/>
    <w:rsid w:val="00020637"/>
    <w:rsid w:val="00023CCD"/>
    <w:rsid w:val="00025F83"/>
    <w:rsid w:val="00031D51"/>
    <w:rsid w:val="00031E5E"/>
    <w:rsid w:val="000331FC"/>
    <w:rsid w:val="00034621"/>
    <w:rsid w:val="00036E2E"/>
    <w:rsid w:val="00037937"/>
    <w:rsid w:val="00040125"/>
    <w:rsid w:val="00040DA1"/>
    <w:rsid w:val="000414C1"/>
    <w:rsid w:val="000414CD"/>
    <w:rsid w:val="000431D5"/>
    <w:rsid w:val="00043FF9"/>
    <w:rsid w:val="00044B66"/>
    <w:rsid w:val="00051A42"/>
    <w:rsid w:val="000520B4"/>
    <w:rsid w:val="00057343"/>
    <w:rsid w:val="00064EA8"/>
    <w:rsid w:val="00065537"/>
    <w:rsid w:val="00065DB8"/>
    <w:rsid w:val="000700D8"/>
    <w:rsid w:val="00073096"/>
    <w:rsid w:val="0007391C"/>
    <w:rsid w:val="00073AD9"/>
    <w:rsid w:val="00074138"/>
    <w:rsid w:val="000742F3"/>
    <w:rsid w:val="000815BB"/>
    <w:rsid w:val="000833E8"/>
    <w:rsid w:val="00083D4D"/>
    <w:rsid w:val="00084297"/>
    <w:rsid w:val="00090CD6"/>
    <w:rsid w:val="000923B9"/>
    <w:rsid w:val="00096C46"/>
    <w:rsid w:val="000A0582"/>
    <w:rsid w:val="000A4244"/>
    <w:rsid w:val="000A461C"/>
    <w:rsid w:val="000A50F6"/>
    <w:rsid w:val="000A5B5E"/>
    <w:rsid w:val="000B1B7F"/>
    <w:rsid w:val="000B7488"/>
    <w:rsid w:val="000C0D3A"/>
    <w:rsid w:val="000C6426"/>
    <w:rsid w:val="000C6D91"/>
    <w:rsid w:val="000C78A4"/>
    <w:rsid w:val="000D04A5"/>
    <w:rsid w:val="000D1B09"/>
    <w:rsid w:val="000D420C"/>
    <w:rsid w:val="000D4297"/>
    <w:rsid w:val="000D6940"/>
    <w:rsid w:val="000D70DE"/>
    <w:rsid w:val="000E049F"/>
    <w:rsid w:val="000F1FEC"/>
    <w:rsid w:val="000F2B71"/>
    <w:rsid w:val="000F3968"/>
    <w:rsid w:val="000F3980"/>
    <w:rsid w:val="00101E1B"/>
    <w:rsid w:val="00104ED6"/>
    <w:rsid w:val="00106A3A"/>
    <w:rsid w:val="00113E73"/>
    <w:rsid w:val="00114A39"/>
    <w:rsid w:val="00114B37"/>
    <w:rsid w:val="0011571E"/>
    <w:rsid w:val="001162EC"/>
    <w:rsid w:val="0011718C"/>
    <w:rsid w:val="001202CB"/>
    <w:rsid w:val="00126728"/>
    <w:rsid w:val="00131CE1"/>
    <w:rsid w:val="001322D9"/>
    <w:rsid w:val="00132973"/>
    <w:rsid w:val="00134F4F"/>
    <w:rsid w:val="0013565D"/>
    <w:rsid w:val="00140169"/>
    <w:rsid w:val="00143DB2"/>
    <w:rsid w:val="00146340"/>
    <w:rsid w:val="00150BB3"/>
    <w:rsid w:val="00151F76"/>
    <w:rsid w:val="00154D69"/>
    <w:rsid w:val="00161146"/>
    <w:rsid w:val="00162591"/>
    <w:rsid w:val="00162A12"/>
    <w:rsid w:val="00163E22"/>
    <w:rsid w:val="00164FA1"/>
    <w:rsid w:val="00166108"/>
    <w:rsid w:val="00166C2C"/>
    <w:rsid w:val="00171AFF"/>
    <w:rsid w:val="00172D3D"/>
    <w:rsid w:val="00180CD7"/>
    <w:rsid w:val="00181106"/>
    <w:rsid w:val="00181BCD"/>
    <w:rsid w:val="00183CA8"/>
    <w:rsid w:val="00184685"/>
    <w:rsid w:val="00194D00"/>
    <w:rsid w:val="001953FC"/>
    <w:rsid w:val="00195ACE"/>
    <w:rsid w:val="001A671F"/>
    <w:rsid w:val="001B43A2"/>
    <w:rsid w:val="001B5E3B"/>
    <w:rsid w:val="001C002C"/>
    <w:rsid w:val="001C4E58"/>
    <w:rsid w:val="001D00C1"/>
    <w:rsid w:val="001D232B"/>
    <w:rsid w:val="001D2911"/>
    <w:rsid w:val="001D4AB5"/>
    <w:rsid w:val="001E0D05"/>
    <w:rsid w:val="001F1AA9"/>
    <w:rsid w:val="001F3229"/>
    <w:rsid w:val="001F3447"/>
    <w:rsid w:val="001F3FC5"/>
    <w:rsid w:val="001F4D8E"/>
    <w:rsid w:val="001F5379"/>
    <w:rsid w:val="001F7E4A"/>
    <w:rsid w:val="00212462"/>
    <w:rsid w:val="002127EF"/>
    <w:rsid w:val="00213E6A"/>
    <w:rsid w:val="00214423"/>
    <w:rsid w:val="0021588E"/>
    <w:rsid w:val="00216B38"/>
    <w:rsid w:val="00217F8E"/>
    <w:rsid w:val="00221A6E"/>
    <w:rsid w:val="0022363A"/>
    <w:rsid w:val="00224703"/>
    <w:rsid w:val="00226671"/>
    <w:rsid w:val="00227CD8"/>
    <w:rsid w:val="002303AB"/>
    <w:rsid w:val="002311E3"/>
    <w:rsid w:val="002323E5"/>
    <w:rsid w:val="00234906"/>
    <w:rsid w:val="00240455"/>
    <w:rsid w:val="00240D05"/>
    <w:rsid w:val="00241F4D"/>
    <w:rsid w:val="00242DEA"/>
    <w:rsid w:val="002447A5"/>
    <w:rsid w:val="00244E15"/>
    <w:rsid w:val="0024668D"/>
    <w:rsid w:val="00246844"/>
    <w:rsid w:val="00250A6A"/>
    <w:rsid w:val="00250BB8"/>
    <w:rsid w:val="00251DDB"/>
    <w:rsid w:val="002543D9"/>
    <w:rsid w:val="002566F5"/>
    <w:rsid w:val="00256D7F"/>
    <w:rsid w:val="0025776B"/>
    <w:rsid w:val="002610C2"/>
    <w:rsid w:val="0026263E"/>
    <w:rsid w:val="00263603"/>
    <w:rsid w:val="00265295"/>
    <w:rsid w:val="00265457"/>
    <w:rsid w:val="00267D04"/>
    <w:rsid w:val="00272E04"/>
    <w:rsid w:val="0027300E"/>
    <w:rsid w:val="00273037"/>
    <w:rsid w:val="00273898"/>
    <w:rsid w:val="002820AA"/>
    <w:rsid w:val="00284E00"/>
    <w:rsid w:val="00290814"/>
    <w:rsid w:val="00291EAE"/>
    <w:rsid w:val="00292B3D"/>
    <w:rsid w:val="00292CD8"/>
    <w:rsid w:val="0029319A"/>
    <w:rsid w:val="00294B04"/>
    <w:rsid w:val="00294EF3"/>
    <w:rsid w:val="00296D9F"/>
    <w:rsid w:val="002A1828"/>
    <w:rsid w:val="002A3085"/>
    <w:rsid w:val="002A3DFD"/>
    <w:rsid w:val="002A4823"/>
    <w:rsid w:val="002A6803"/>
    <w:rsid w:val="002B01CA"/>
    <w:rsid w:val="002B1C22"/>
    <w:rsid w:val="002B1D70"/>
    <w:rsid w:val="002B1DF8"/>
    <w:rsid w:val="002C10D0"/>
    <w:rsid w:val="002C223E"/>
    <w:rsid w:val="002C54D5"/>
    <w:rsid w:val="002F1E87"/>
    <w:rsid w:val="002F2BF1"/>
    <w:rsid w:val="002F51F4"/>
    <w:rsid w:val="002F5848"/>
    <w:rsid w:val="002F7CD9"/>
    <w:rsid w:val="00300BBA"/>
    <w:rsid w:val="00301D47"/>
    <w:rsid w:val="003021DB"/>
    <w:rsid w:val="0030560E"/>
    <w:rsid w:val="00305E5E"/>
    <w:rsid w:val="00311DB9"/>
    <w:rsid w:val="0031405D"/>
    <w:rsid w:val="00314880"/>
    <w:rsid w:val="00314F11"/>
    <w:rsid w:val="00317AA8"/>
    <w:rsid w:val="003210AE"/>
    <w:rsid w:val="00326676"/>
    <w:rsid w:val="00326A34"/>
    <w:rsid w:val="00330FF5"/>
    <w:rsid w:val="0033248F"/>
    <w:rsid w:val="00333276"/>
    <w:rsid w:val="00335355"/>
    <w:rsid w:val="00336067"/>
    <w:rsid w:val="003401D8"/>
    <w:rsid w:val="00340FDB"/>
    <w:rsid w:val="00344324"/>
    <w:rsid w:val="00344358"/>
    <w:rsid w:val="00344626"/>
    <w:rsid w:val="003472F1"/>
    <w:rsid w:val="0035123E"/>
    <w:rsid w:val="00351639"/>
    <w:rsid w:val="00351B74"/>
    <w:rsid w:val="00360A69"/>
    <w:rsid w:val="00360E00"/>
    <w:rsid w:val="003642A6"/>
    <w:rsid w:val="0036497B"/>
    <w:rsid w:val="00372355"/>
    <w:rsid w:val="00375756"/>
    <w:rsid w:val="0037769C"/>
    <w:rsid w:val="00382183"/>
    <w:rsid w:val="00383782"/>
    <w:rsid w:val="00384385"/>
    <w:rsid w:val="00392D0C"/>
    <w:rsid w:val="0039696A"/>
    <w:rsid w:val="0039698E"/>
    <w:rsid w:val="003A1E93"/>
    <w:rsid w:val="003A24C3"/>
    <w:rsid w:val="003A26CF"/>
    <w:rsid w:val="003A4553"/>
    <w:rsid w:val="003A758E"/>
    <w:rsid w:val="003B0B93"/>
    <w:rsid w:val="003B27F7"/>
    <w:rsid w:val="003B4D2A"/>
    <w:rsid w:val="003C01BC"/>
    <w:rsid w:val="003C54F6"/>
    <w:rsid w:val="003D29D3"/>
    <w:rsid w:val="003D586A"/>
    <w:rsid w:val="003D6D3A"/>
    <w:rsid w:val="003E1707"/>
    <w:rsid w:val="003E3D23"/>
    <w:rsid w:val="003E4611"/>
    <w:rsid w:val="003F2BB0"/>
    <w:rsid w:val="003F4455"/>
    <w:rsid w:val="003F7199"/>
    <w:rsid w:val="0040181B"/>
    <w:rsid w:val="00401A9C"/>
    <w:rsid w:val="004043DE"/>
    <w:rsid w:val="0040440C"/>
    <w:rsid w:val="0040530E"/>
    <w:rsid w:val="00406F9E"/>
    <w:rsid w:val="00407043"/>
    <w:rsid w:val="004074EA"/>
    <w:rsid w:val="00407F38"/>
    <w:rsid w:val="00412BFB"/>
    <w:rsid w:val="004130E3"/>
    <w:rsid w:val="0041598A"/>
    <w:rsid w:val="00417548"/>
    <w:rsid w:val="00420145"/>
    <w:rsid w:val="0042028A"/>
    <w:rsid w:val="004212BD"/>
    <w:rsid w:val="00421B9A"/>
    <w:rsid w:val="00426702"/>
    <w:rsid w:val="00430628"/>
    <w:rsid w:val="004316DA"/>
    <w:rsid w:val="0043347D"/>
    <w:rsid w:val="00433878"/>
    <w:rsid w:val="00435A47"/>
    <w:rsid w:val="00436C34"/>
    <w:rsid w:val="00437837"/>
    <w:rsid w:val="00445C47"/>
    <w:rsid w:val="00450280"/>
    <w:rsid w:val="00452C08"/>
    <w:rsid w:val="00452D11"/>
    <w:rsid w:val="004577E7"/>
    <w:rsid w:val="00460BB1"/>
    <w:rsid w:val="004622C3"/>
    <w:rsid w:val="00462462"/>
    <w:rsid w:val="00464ADB"/>
    <w:rsid w:val="00472238"/>
    <w:rsid w:val="00472F4D"/>
    <w:rsid w:val="00474C65"/>
    <w:rsid w:val="00476E85"/>
    <w:rsid w:val="00477EF1"/>
    <w:rsid w:val="00484220"/>
    <w:rsid w:val="00490B13"/>
    <w:rsid w:val="0049207C"/>
    <w:rsid w:val="00497B79"/>
    <w:rsid w:val="004A0474"/>
    <w:rsid w:val="004A17D9"/>
    <w:rsid w:val="004A322A"/>
    <w:rsid w:val="004A4704"/>
    <w:rsid w:val="004A49BE"/>
    <w:rsid w:val="004B1D2E"/>
    <w:rsid w:val="004B5923"/>
    <w:rsid w:val="004B6E41"/>
    <w:rsid w:val="004B757D"/>
    <w:rsid w:val="004C1DF2"/>
    <w:rsid w:val="004C513B"/>
    <w:rsid w:val="004C72BA"/>
    <w:rsid w:val="004D3B85"/>
    <w:rsid w:val="004D4EF4"/>
    <w:rsid w:val="004D6263"/>
    <w:rsid w:val="004E1088"/>
    <w:rsid w:val="004E29D0"/>
    <w:rsid w:val="004E57C0"/>
    <w:rsid w:val="004F0799"/>
    <w:rsid w:val="004F4DC5"/>
    <w:rsid w:val="004F5408"/>
    <w:rsid w:val="004F6FDB"/>
    <w:rsid w:val="00501C1A"/>
    <w:rsid w:val="00502038"/>
    <w:rsid w:val="0050229D"/>
    <w:rsid w:val="00502A38"/>
    <w:rsid w:val="00503586"/>
    <w:rsid w:val="00505C00"/>
    <w:rsid w:val="00507F2A"/>
    <w:rsid w:val="0051061B"/>
    <w:rsid w:val="00516224"/>
    <w:rsid w:val="00517C66"/>
    <w:rsid w:val="005309DF"/>
    <w:rsid w:val="00533B6B"/>
    <w:rsid w:val="00534BA4"/>
    <w:rsid w:val="00541218"/>
    <w:rsid w:val="00542362"/>
    <w:rsid w:val="00551E1C"/>
    <w:rsid w:val="00560710"/>
    <w:rsid w:val="00562237"/>
    <w:rsid w:val="00566BF5"/>
    <w:rsid w:val="00567680"/>
    <w:rsid w:val="00567A2D"/>
    <w:rsid w:val="00570DC2"/>
    <w:rsid w:val="0057338B"/>
    <w:rsid w:val="005738EB"/>
    <w:rsid w:val="00574425"/>
    <w:rsid w:val="005749F1"/>
    <w:rsid w:val="005816F4"/>
    <w:rsid w:val="00583A5E"/>
    <w:rsid w:val="00583D0B"/>
    <w:rsid w:val="0058455F"/>
    <w:rsid w:val="00586B3A"/>
    <w:rsid w:val="00592B44"/>
    <w:rsid w:val="00593B07"/>
    <w:rsid w:val="00595383"/>
    <w:rsid w:val="005960E8"/>
    <w:rsid w:val="005A1D55"/>
    <w:rsid w:val="005A7835"/>
    <w:rsid w:val="005A7C52"/>
    <w:rsid w:val="005B2978"/>
    <w:rsid w:val="005B362E"/>
    <w:rsid w:val="005B39A6"/>
    <w:rsid w:val="005B3C49"/>
    <w:rsid w:val="005B4A68"/>
    <w:rsid w:val="005B4A9F"/>
    <w:rsid w:val="005B6975"/>
    <w:rsid w:val="005B7563"/>
    <w:rsid w:val="005C5A5E"/>
    <w:rsid w:val="005C7789"/>
    <w:rsid w:val="005C7F46"/>
    <w:rsid w:val="005D0945"/>
    <w:rsid w:val="005D1CFE"/>
    <w:rsid w:val="005D327A"/>
    <w:rsid w:val="005D3746"/>
    <w:rsid w:val="005D60D9"/>
    <w:rsid w:val="005E3AF4"/>
    <w:rsid w:val="005E3E6C"/>
    <w:rsid w:val="005E74FA"/>
    <w:rsid w:val="005F0026"/>
    <w:rsid w:val="005F0098"/>
    <w:rsid w:val="005F0A41"/>
    <w:rsid w:val="005F3EF5"/>
    <w:rsid w:val="005F5F83"/>
    <w:rsid w:val="00605AB9"/>
    <w:rsid w:val="00606441"/>
    <w:rsid w:val="006073F8"/>
    <w:rsid w:val="00616372"/>
    <w:rsid w:val="0061660F"/>
    <w:rsid w:val="0061694F"/>
    <w:rsid w:val="00617890"/>
    <w:rsid w:val="00617AF9"/>
    <w:rsid w:val="00625717"/>
    <w:rsid w:val="00642B64"/>
    <w:rsid w:val="00645614"/>
    <w:rsid w:val="0064586D"/>
    <w:rsid w:val="0064751C"/>
    <w:rsid w:val="006477E9"/>
    <w:rsid w:val="006502BA"/>
    <w:rsid w:val="00650E00"/>
    <w:rsid w:val="00650FB6"/>
    <w:rsid w:val="006525FF"/>
    <w:rsid w:val="00652F9A"/>
    <w:rsid w:val="006535B3"/>
    <w:rsid w:val="00653B47"/>
    <w:rsid w:val="006540FC"/>
    <w:rsid w:val="00655CA4"/>
    <w:rsid w:val="00656DE6"/>
    <w:rsid w:val="00660372"/>
    <w:rsid w:val="00671505"/>
    <w:rsid w:val="00673027"/>
    <w:rsid w:val="00686FE8"/>
    <w:rsid w:val="00690516"/>
    <w:rsid w:val="00692554"/>
    <w:rsid w:val="00695994"/>
    <w:rsid w:val="0069714D"/>
    <w:rsid w:val="006A53A4"/>
    <w:rsid w:val="006A6C1A"/>
    <w:rsid w:val="006A7155"/>
    <w:rsid w:val="006A72E8"/>
    <w:rsid w:val="006A7839"/>
    <w:rsid w:val="006B0D72"/>
    <w:rsid w:val="006B130D"/>
    <w:rsid w:val="006C2635"/>
    <w:rsid w:val="006C50CA"/>
    <w:rsid w:val="006D427C"/>
    <w:rsid w:val="006E1D13"/>
    <w:rsid w:val="006E346C"/>
    <w:rsid w:val="006F3BF3"/>
    <w:rsid w:val="006F7213"/>
    <w:rsid w:val="007005FF"/>
    <w:rsid w:val="00701ADA"/>
    <w:rsid w:val="00703992"/>
    <w:rsid w:val="00707303"/>
    <w:rsid w:val="007100DE"/>
    <w:rsid w:val="007130E9"/>
    <w:rsid w:val="00714808"/>
    <w:rsid w:val="00714AFD"/>
    <w:rsid w:val="00717F89"/>
    <w:rsid w:val="007225D2"/>
    <w:rsid w:val="00725F29"/>
    <w:rsid w:val="00726773"/>
    <w:rsid w:val="0072708B"/>
    <w:rsid w:val="0072748B"/>
    <w:rsid w:val="00730B7E"/>
    <w:rsid w:val="007315A7"/>
    <w:rsid w:val="00732213"/>
    <w:rsid w:val="007377FB"/>
    <w:rsid w:val="007420CA"/>
    <w:rsid w:val="007439B4"/>
    <w:rsid w:val="007456FF"/>
    <w:rsid w:val="007502C1"/>
    <w:rsid w:val="00754527"/>
    <w:rsid w:val="0075767C"/>
    <w:rsid w:val="00763492"/>
    <w:rsid w:val="00763C26"/>
    <w:rsid w:val="007641FE"/>
    <w:rsid w:val="00766B89"/>
    <w:rsid w:val="00767870"/>
    <w:rsid w:val="0077210E"/>
    <w:rsid w:val="00774EDC"/>
    <w:rsid w:val="00777E8D"/>
    <w:rsid w:val="0078281D"/>
    <w:rsid w:val="007839FD"/>
    <w:rsid w:val="00790D4F"/>
    <w:rsid w:val="00795B8F"/>
    <w:rsid w:val="00796045"/>
    <w:rsid w:val="007971D7"/>
    <w:rsid w:val="007A0D1E"/>
    <w:rsid w:val="007A1779"/>
    <w:rsid w:val="007A302D"/>
    <w:rsid w:val="007A4003"/>
    <w:rsid w:val="007A4582"/>
    <w:rsid w:val="007A54B9"/>
    <w:rsid w:val="007A78EB"/>
    <w:rsid w:val="007B071F"/>
    <w:rsid w:val="007C161B"/>
    <w:rsid w:val="007C25D7"/>
    <w:rsid w:val="007C4F30"/>
    <w:rsid w:val="007C5934"/>
    <w:rsid w:val="007D2C95"/>
    <w:rsid w:val="007D3FF0"/>
    <w:rsid w:val="007D6B1E"/>
    <w:rsid w:val="007E013A"/>
    <w:rsid w:val="007E0B40"/>
    <w:rsid w:val="007E3DB0"/>
    <w:rsid w:val="007E495C"/>
    <w:rsid w:val="007E5EB8"/>
    <w:rsid w:val="007E7B5C"/>
    <w:rsid w:val="007F18ED"/>
    <w:rsid w:val="007F6CB5"/>
    <w:rsid w:val="008057BB"/>
    <w:rsid w:val="00805DBC"/>
    <w:rsid w:val="00806FDC"/>
    <w:rsid w:val="00807691"/>
    <w:rsid w:val="00816C9C"/>
    <w:rsid w:val="00816D81"/>
    <w:rsid w:val="00816E32"/>
    <w:rsid w:val="00817842"/>
    <w:rsid w:val="0081787B"/>
    <w:rsid w:val="00824257"/>
    <w:rsid w:val="008310B6"/>
    <w:rsid w:val="008338B9"/>
    <w:rsid w:val="00833F23"/>
    <w:rsid w:val="0084304D"/>
    <w:rsid w:val="00844A59"/>
    <w:rsid w:val="00845159"/>
    <w:rsid w:val="0084663B"/>
    <w:rsid w:val="00851DEA"/>
    <w:rsid w:val="0085424E"/>
    <w:rsid w:val="00854926"/>
    <w:rsid w:val="00857DC9"/>
    <w:rsid w:val="008601F8"/>
    <w:rsid w:val="008608C8"/>
    <w:rsid w:val="00862956"/>
    <w:rsid w:val="00863411"/>
    <w:rsid w:val="00863DCC"/>
    <w:rsid w:val="0087332D"/>
    <w:rsid w:val="008764E5"/>
    <w:rsid w:val="00876DB5"/>
    <w:rsid w:val="0088166F"/>
    <w:rsid w:val="008848FF"/>
    <w:rsid w:val="00885120"/>
    <w:rsid w:val="00885DD8"/>
    <w:rsid w:val="00891F6C"/>
    <w:rsid w:val="00893064"/>
    <w:rsid w:val="0089400C"/>
    <w:rsid w:val="008956E7"/>
    <w:rsid w:val="008979F0"/>
    <w:rsid w:val="008A079B"/>
    <w:rsid w:val="008A2B75"/>
    <w:rsid w:val="008A32DE"/>
    <w:rsid w:val="008A3DBF"/>
    <w:rsid w:val="008A4638"/>
    <w:rsid w:val="008A68BE"/>
    <w:rsid w:val="008A7597"/>
    <w:rsid w:val="008B1586"/>
    <w:rsid w:val="008B1BC4"/>
    <w:rsid w:val="008B61BB"/>
    <w:rsid w:val="008B6C42"/>
    <w:rsid w:val="008B7392"/>
    <w:rsid w:val="008C348F"/>
    <w:rsid w:val="008C3700"/>
    <w:rsid w:val="008C4C74"/>
    <w:rsid w:val="008D0F0E"/>
    <w:rsid w:val="008D14D4"/>
    <w:rsid w:val="008D2CF6"/>
    <w:rsid w:val="008D2E22"/>
    <w:rsid w:val="008D617D"/>
    <w:rsid w:val="008E2437"/>
    <w:rsid w:val="008E5056"/>
    <w:rsid w:val="008E6611"/>
    <w:rsid w:val="008F0B15"/>
    <w:rsid w:val="008F4EEA"/>
    <w:rsid w:val="00901889"/>
    <w:rsid w:val="0090321E"/>
    <w:rsid w:val="00905007"/>
    <w:rsid w:val="00906572"/>
    <w:rsid w:val="0091039B"/>
    <w:rsid w:val="0091198F"/>
    <w:rsid w:val="009139B2"/>
    <w:rsid w:val="00913DB3"/>
    <w:rsid w:val="00915508"/>
    <w:rsid w:val="00920211"/>
    <w:rsid w:val="00923127"/>
    <w:rsid w:val="00925291"/>
    <w:rsid w:val="00926FED"/>
    <w:rsid w:val="009277D7"/>
    <w:rsid w:val="00931087"/>
    <w:rsid w:val="00934818"/>
    <w:rsid w:val="00935BDE"/>
    <w:rsid w:val="0094290A"/>
    <w:rsid w:val="00942B13"/>
    <w:rsid w:val="00944645"/>
    <w:rsid w:val="00944F9F"/>
    <w:rsid w:val="00945235"/>
    <w:rsid w:val="009457F9"/>
    <w:rsid w:val="009501FA"/>
    <w:rsid w:val="009573F3"/>
    <w:rsid w:val="009574CD"/>
    <w:rsid w:val="00960980"/>
    <w:rsid w:val="00963152"/>
    <w:rsid w:val="0096430F"/>
    <w:rsid w:val="00967F3B"/>
    <w:rsid w:val="00974BC4"/>
    <w:rsid w:val="00975A17"/>
    <w:rsid w:val="00975B37"/>
    <w:rsid w:val="009813ED"/>
    <w:rsid w:val="00982400"/>
    <w:rsid w:val="00984E5B"/>
    <w:rsid w:val="00990518"/>
    <w:rsid w:val="00992778"/>
    <w:rsid w:val="00993377"/>
    <w:rsid w:val="009A225E"/>
    <w:rsid w:val="009A263C"/>
    <w:rsid w:val="009A4234"/>
    <w:rsid w:val="009A54DC"/>
    <w:rsid w:val="009B1F0E"/>
    <w:rsid w:val="009B3F7C"/>
    <w:rsid w:val="009B527A"/>
    <w:rsid w:val="009C05D6"/>
    <w:rsid w:val="009C1332"/>
    <w:rsid w:val="009C31EA"/>
    <w:rsid w:val="009C380F"/>
    <w:rsid w:val="009D2463"/>
    <w:rsid w:val="009D2A01"/>
    <w:rsid w:val="009D73F3"/>
    <w:rsid w:val="009E1B95"/>
    <w:rsid w:val="009E65B7"/>
    <w:rsid w:val="009F5A00"/>
    <w:rsid w:val="00A037A8"/>
    <w:rsid w:val="00A03F87"/>
    <w:rsid w:val="00A04E45"/>
    <w:rsid w:val="00A12342"/>
    <w:rsid w:val="00A14006"/>
    <w:rsid w:val="00A14810"/>
    <w:rsid w:val="00A15E6B"/>
    <w:rsid w:val="00A22033"/>
    <w:rsid w:val="00A2274C"/>
    <w:rsid w:val="00A25799"/>
    <w:rsid w:val="00A2780C"/>
    <w:rsid w:val="00A27AD9"/>
    <w:rsid w:val="00A27D89"/>
    <w:rsid w:val="00A40F02"/>
    <w:rsid w:val="00A420D2"/>
    <w:rsid w:val="00A42F60"/>
    <w:rsid w:val="00A44E10"/>
    <w:rsid w:val="00A46626"/>
    <w:rsid w:val="00A51730"/>
    <w:rsid w:val="00A569C6"/>
    <w:rsid w:val="00A603EA"/>
    <w:rsid w:val="00A64415"/>
    <w:rsid w:val="00A71763"/>
    <w:rsid w:val="00A76F05"/>
    <w:rsid w:val="00A81161"/>
    <w:rsid w:val="00A86E71"/>
    <w:rsid w:val="00A86EDF"/>
    <w:rsid w:val="00A92C33"/>
    <w:rsid w:val="00AA4998"/>
    <w:rsid w:val="00AA580A"/>
    <w:rsid w:val="00AB0111"/>
    <w:rsid w:val="00AB18AA"/>
    <w:rsid w:val="00AB1972"/>
    <w:rsid w:val="00AB32A0"/>
    <w:rsid w:val="00AB5230"/>
    <w:rsid w:val="00AC5200"/>
    <w:rsid w:val="00AC71A3"/>
    <w:rsid w:val="00AD08AF"/>
    <w:rsid w:val="00AD373E"/>
    <w:rsid w:val="00AD651C"/>
    <w:rsid w:val="00AF0496"/>
    <w:rsid w:val="00AF2437"/>
    <w:rsid w:val="00B05596"/>
    <w:rsid w:val="00B11242"/>
    <w:rsid w:val="00B15BEE"/>
    <w:rsid w:val="00B2071A"/>
    <w:rsid w:val="00B25FD4"/>
    <w:rsid w:val="00B27704"/>
    <w:rsid w:val="00B31FB3"/>
    <w:rsid w:val="00B409CB"/>
    <w:rsid w:val="00B40ECC"/>
    <w:rsid w:val="00B421E7"/>
    <w:rsid w:val="00B45FC9"/>
    <w:rsid w:val="00B504AD"/>
    <w:rsid w:val="00B6044C"/>
    <w:rsid w:val="00B6107B"/>
    <w:rsid w:val="00B61399"/>
    <w:rsid w:val="00B622BB"/>
    <w:rsid w:val="00B62338"/>
    <w:rsid w:val="00B65B67"/>
    <w:rsid w:val="00B702D4"/>
    <w:rsid w:val="00B76088"/>
    <w:rsid w:val="00B82215"/>
    <w:rsid w:val="00B8372B"/>
    <w:rsid w:val="00B9178C"/>
    <w:rsid w:val="00B923D7"/>
    <w:rsid w:val="00B942B6"/>
    <w:rsid w:val="00B94C19"/>
    <w:rsid w:val="00B9718A"/>
    <w:rsid w:val="00B9720D"/>
    <w:rsid w:val="00BA4924"/>
    <w:rsid w:val="00BC0C2A"/>
    <w:rsid w:val="00BC3C54"/>
    <w:rsid w:val="00BC481D"/>
    <w:rsid w:val="00BD17D2"/>
    <w:rsid w:val="00BD4518"/>
    <w:rsid w:val="00BD5151"/>
    <w:rsid w:val="00BD57EF"/>
    <w:rsid w:val="00BD6D59"/>
    <w:rsid w:val="00BD7842"/>
    <w:rsid w:val="00BE3E1D"/>
    <w:rsid w:val="00BE3E31"/>
    <w:rsid w:val="00BE470D"/>
    <w:rsid w:val="00BE58B6"/>
    <w:rsid w:val="00BE632A"/>
    <w:rsid w:val="00BE754E"/>
    <w:rsid w:val="00BF0AFA"/>
    <w:rsid w:val="00BF0CD1"/>
    <w:rsid w:val="00BF26A2"/>
    <w:rsid w:val="00BF4221"/>
    <w:rsid w:val="00BF4389"/>
    <w:rsid w:val="00BF5214"/>
    <w:rsid w:val="00BF5321"/>
    <w:rsid w:val="00BF68B4"/>
    <w:rsid w:val="00BF6E8C"/>
    <w:rsid w:val="00C01982"/>
    <w:rsid w:val="00C06328"/>
    <w:rsid w:val="00C06851"/>
    <w:rsid w:val="00C06EF6"/>
    <w:rsid w:val="00C07277"/>
    <w:rsid w:val="00C1078B"/>
    <w:rsid w:val="00C11C1E"/>
    <w:rsid w:val="00C20608"/>
    <w:rsid w:val="00C2164F"/>
    <w:rsid w:val="00C22149"/>
    <w:rsid w:val="00C26C28"/>
    <w:rsid w:val="00C3151B"/>
    <w:rsid w:val="00C326E7"/>
    <w:rsid w:val="00C32C43"/>
    <w:rsid w:val="00C337CA"/>
    <w:rsid w:val="00C345BD"/>
    <w:rsid w:val="00C406BE"/>
    <w:rsid w:val="00C47836"/>
    <w:rsid w:val="00C5063D"/>
    <w:rsid w:val="00C512AC"/>
    <w:rsid w:val="00C51571"/>
    <w:rsid w:val="00C53D3B"/>
    <w:rsid w:val="00C53F39"/>
    <w:rsid w:val="00C5464E"/>
    <w:rsid w:val="00C565FE"/>
    <w:rsid w:val="00C56CAD"/>
    <w:rsid w:val="00C62C70"/>
    <w:rsid w:val="00C630EB"/>
    <w:rsid w:val="00C657CC"/>
    <w:rsid w:val="00C65DB8"/>
    <w:rsid w:val="00C71E6D"/>
    <w:rsid w:val="00C72740"/>
    <w:rsid w:val="00C72D05"/>
    <w:rsid w:val="00C72D89"/>
    <w:rsid w:val="00C82083"/>
    <w:rsid w:val="00C82E50"/>
    <w:rsid w:val="00C8527C"/>
    <w:rsid w:val="00C9091B"/>
    <w:rsid w:val="00CA2839"/>
    <w:rsid w:val="00CB240E"/>
    <w:rsid w:val="00CB500E"/>
    <w:rsid w:val="00CC07AF"/>
    <w:rsid w:val="00CC23A2"/>
    <w:rsid w:val="00CC28BD"/>
    <w:rsid w:val="00CC33C5"/>
    <w:rsid w:val="00CC6936"/>
    <w:rsid w:val="00CC7C93"/>
    <w:rsid w:val="00CD2CFD"/>
    <w:rsid w:val="00CD3603"/>
    <w:rsid w:val="00CD6773"/>
    <w:rsid w:val="00CD786C"/>
    <w:rsid w:val="00CE23D3"/>
    <w:rsid w:val="00CE5E3F"/>
    <w:rsid w:val="00CE7006"/>
    <w:rsid w:val="00CE7FBA"/>
    <w:rsid w:val="00CF506C"/>
    <w:rsid w:val="00CF6380"/>
    <w:rsid w:val="00CF6B17"/>
    <w:rsid w:val="00CF6F64"/>
    <w:rsid w:val="00CF756E"/>
    <w:rsid w:val="00D05475"/>
    <w:rsid w:val="00D06FB5"/>
    <w:rsid w:val="00D12BD1"/>
    <w:rsid w:val="00D13347"/>
    <w:rsid w:val="00D1467E"/>
    <w:rsid w:val="00D23AE6"/>
    <w:rsid w:val="00D257AA"/>
    <w:rsid w:val="00D302F7"/>
    <w:rsid w:val="00D30C97"/>
    <w:rsid w:val="00D40F1C"/>
    <w:rsid w:val="00D44721"/>
    <w:rsid w:val="00D466F1"/>
    <w:rsid w:val="00D51395"/>
    <w:rsid w:val="00D529D5"/>
    <w:rsid w:val="00D53D20"/>
    <w:rsid w:val="00D56158"/>
    <w:rsid w:val="00D561AC"/>
    <w:rsid w:val="00D60E37"/>
    <w:rsid w:val="00D611F1"/>
    <w:rsid w:val="00D660F7"/>
    <w:rsid w:val="00D668BD"/>
    <w:rsid w:val="00D668DC"/>
    <w:rsid w:val="00D66FCA"/>
    <w:rsid w:val="00D67DF0"/>
    <w:rsid w:val="00D67EE8"/>
    <w:rsid w:val="00D70B3F"/>
    <w:rsid w:val="00D807F8"/>
    <w:rsid w:val="00D8207D"/>
    <w:rsid w:val="00D83A3B"/>
    <w:rsid w:val="00D83C7A"/>
    <w:rsid w:val="00D8417A"/>
    <w:rsid w:val="00D84765"/>
    <w:rsid w:val="00D84B97"/>
    <w:rsid w:val="00D86B53"/>
    <w:rsid w:val="00D87D78"/>
    <w:rsid w:val="00D906B0"/>
    <w:rsid w:val="00D914BE"/>
    <w:rsid w:val="00D91CA0"/>
    <w:rsid w:val="00D94D22"/>
    <w:rsid w:val="00D955A1"/>
    <w:rsid w:val="00D9571F"/>
    <w:rsid w:val="00D971E7"/>
    <w:rsid w:val="00DA080D"/>
    <w:rsid w:val="00DA2105"/>
    <w:rsid w:val="00DA4129"/>
    <w:rsid w:val="00DB6872"/>
    <w:rsid w:val="00DB7A9E"/>
    <w:rsid w:val="00DC1A04"/>
    <w:rsid w:val="00DC4A47"/>
    <w:rsid w:val="00DC4BD7"/>
    <w:rsid w:val="00DC65D2"/>
    <w:rsid w:val="00DD1FAF"/>
    <w:rsid w:val="00DE1B5D"/>
    <w:rsid w:val="00DE26AB"/>
    <w:rsid w:val="00DE55C5"/>
    <w:rsid w:val="00DF0166"/>
    <w:rsid w:val="00DF34B5"/>
    <w:rsid w:val="00DF495D"/>
    <w:rsid w:val="00DF4DBF"/>
    <w:rsid w:val="00E007AC"/>
    <w:rsid w:val="00E0086E"/>
    <w:rsid w:val="00E0175B"/>
    <w:rsid w:val="00E052A4"/>
    <w:rsid w:val="00E0773F"/>
    <w:rsid w:val="00E07FBA"/>
    <w:rsid w:val="00E114A5"/>
    <w:rsid w:val="00E229F7"/>
    <w:rsid w:val="00E23FEF"/>
    <w:rsid w:val="00E24AEC"/>
    <w:rsid w:val="00E25098"/>
    <w:rsid w:val="00E25B7A"/>
    <w:rsid w:val="00E3163D"/>
    <w:rsid w:val="00E3196E"/>
    <w:rsid w:val="00E34C58"/>
    <w:rsid w:val="00E371C5"/>
    <w:rsid w:val="00E4508F"/>
    <w:rsid w:val="00E45E65"/>
    <w:rsid w:val="00E51B9F"/>
    <w:rsid w:val="00E5316D"/>
    <w:rsid w:val="00E5467A"/>
    <w:rsid w:val="00E56820"/>
    <w:rsid w:val="00E61173"/>
    <w:rsid w:val="00E612E0"/>
    <w:rsid w:val="00E677BB"/>
    <w:rsid w:val="00E700F3"/>
    <w:rsid w:val="00E71E1B"/>
    <w:rsid w:val="00E75E09"/>
    <w:rsid w:val="00E81256"/>
    <w:rsid w:val="00E85CC5"/>
    <w:rsid w:val="00E97F74"/>
    <w:rsid w:val="00EA290C"/>
    <w:rsid w:val="00EA5B59"/>
    <w:rsid w:val="00EA5E7B"/>
    <w:rsid w:val="00EA6B47"/>
    <w:rsid w:val="00EA7097"/>
    <w:rsid w:val="00EB0072"/>
    <w:rsid w:val="00EB329E"/>
    <w:rsid w:val="00EB3535"/>
    <w:rsid w:val="00EB5600"/>
    <w:rsid w:val="00EB6BB4"/>
    <w:rsid w:val="00EC0D17"/>
    <w:rsid w:val="00EC3917"/>
    <w:rsid w:val="00EC4247"/>
    <w:rsid w:val="00EC6C70"/>
    <w:rsid w:val="00EC7242"/>
    <w:rsid w:val="00EC757B"/>
    <w:rsid w:val="00EC7F98"/>
    <w:rsid w:val="00ED23B0"/>
    <w:rsid w:val="00ED29D5"/>
    <w:rsid w:val="00ED2B4B"/>
    <w:rsid w:val="00ED5792"/>
    <w:rsid w:val="00ED6CC7"/>
    <w:rsid w:val="00ED7AC8"/>
    <w:rsid w:val="00EE1599"/>
    <w:rsid w:val="00EE5BB2"/>
    <w:rsid w:val="00EF0C11"/>
    <w:rsid w:val="00EF2C81"/>
    <w:rsid w:val="00EF3182"/>
    <w:rsid w:val="00EF4695"/>
    <w:rsid w:val="00EF554F"/>
    <w:rsid w:val="00EF7C98"/>
    <w:rsid w:val="00F0108F"/>
    <w:rsid w:val="00F04AF5"/>
    <w:rsid w:val="00F050D6"/>
    <w:rsid w:val="00F0613E"/>
    <w:rsid w:val="00F11803"/>
    <w:rsid w:val="00F13A7D"/>
    <w:rsid w:val="00F17A9F"/>
    <w:rsid w:val="00F22B8E"/>
    <w:rsid w:val="00F3400C"/>
    <w:rsid w:val="00F340E7"/>
    <w:rsid w:val="00F407FF"/>
    <w:rsid w:val="00F4503D"/>
    <w:rsid w:val="00F450C1"/>
    <w:rsid w:val="00F5359B"/>
    <w:rsid w:val="00F5491C"/>
    <w:rsid w:val="00F56ACC"/>
    <w:rsid w:val="00F606F9"/>
    <w:rsid w:val="00F60E33"/>
    <w:rsid w:val="00F6341C"/>
    <w:rsid w:val="00F64F50"/>
    <w:rsid w:val="00F740F0"/>
    <w:rsid w:val="00F77607"/>
    <w:rsid w:val="00F86044"/>
    <w:rsid w:val="00F8767E"/>
    <w:rsid w:val="00F87A1F"/>
    <w:rsid w:val="00F921BA"/>
    <w:rsid w:val="00F96B50"/>
    <w:rsid w:val="00FA18B3"/>
    <w:rsid w:val="00FA3C80"/>
    <w:rsid w:val="00FA52AE"/>
    <w:rsid w:val="00FB6004"/>
    <w:rsid w:val="00FB6A28"/>
    <w:rsid w:val="00FC653A"/>
    <w:rsid w:val="00FC72A7"/>
    <w:rsid w:val="00FD0FBE"/>
    <w:rsid w:val="00FD32C6"/>
    <w:rsid w:val="00FE11DC"/>
    <w:rsid w:val="00FE16CE"/>
    <w:rsid w:val="00FE5CCE"/>
    <w:rsid w:val="00FE77C3"/>
    <w:rsid w:val="00FE7B6B"/>
    <w:rsid w:val="00FF08A3"/>
    <w:rsid w:val="00FF094F"/>
    <w:rsid w:val="00FF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 w:type="paragraph" w:customStyle="1" w:styleId="Bodypara">
    <w:name w:val="Body para"/>
    <w:basedOn w:val="Normal"/>
    <w:rsid w:val="00ED7AC8"/>
    <w:pPr>
      <w:numPr>
        <w:numId w:val="11"/>
      </w:numPr>
      <w:spacing w:after="240" w:line="300" w:lineRule="atLeast"/>
    </w:pPr>
    <w:rPr>
      <w:rFonts w:ascii="Times New Roman" w:hAnsi="Times New Roman"/>
      <w:szCs w:val="20"/>
      <w:lang w:eastAsia="en-GB"/>
    </w:rPr>
  </w:style>
  <w:style w:type="paragraph" w:customStyle="1" w:styleId="LetterNumbering">
    <w:name w:val="* Letter Numbering"/>
    <w:basedOn w:val="Normal"/>
    <w:qFormat/>
    <w:rsid w:val="00CD786C"/>
    <w:pPr>
      <w:numPr>
        <w:numId w:val="17"/>
      </w:numPr>
      <w:spacing w:before="140" w:after="140" w:line="290" w:lineRule="auto"/>
      <w:jc w:val="both"/>
    </w:pPr>
    <w:rPr>
      <w:szCs w:val="20"/>
    </w:rPr>
  </w:style>
  <w:style w:type="character" w:customStyle="1" w:styleId="FooterChar">
    <w:name w:val="Footer Char"/>
    <w:basedOn w:val="DefaultParagraphFont"/>
    <w:link w:val="Footer"/>
    <w:uiPriority w:val="99"/>
    <w:rsid w:val="00915508"/>
    <w:rPr>
      <w:rFonts w:ascii="Trebuchet MS" w:hAnsi="Trebuchet MS"/>
      <w:szCs w:val="24"/>
      <w:lang w:eastAsia="en-US"/>
    </w:rPr>
  </w:style>
  <w:style w:type="character" w:styleId="PageNumber">
    <w:name w:val="page number"/>
    <w:basedOn w:val="DefaultParagraphFont"/>
    <w:rsid w:val="00915508"/>
    <w:rPr>
      <w:rFonts w:ascii="Trebuchet MS" w:hAnsi="Trebuchet MS"/>
      <w:sz w:val="20"/>
    </w:rPr>
  </w:style>
  <w:style w:type="numbering" w:customStyle="1" w:styleId="AutoWilsonsNumbering">
    <w:name w:val="Auto Wilsons Numbering"/>
    <w:uiPriority w:val="99"/>
    <w:rsid w:val="0091550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 w:type="paragraph" w:customStyle="1" w:styleId="Bodypara">
    <w:name w:val="Body para"/>
    <w:basedOn w:val="Normal"/>
    <w:rsid w:val="00ED7AC8"/>
    <w:pPr>
      <w:numPr>
        <w:numId w:val="11"/>
      </w:numPr>
      <w:spacing w:after="240" w:line="300" w:lineRule="atLeast"/>
    </w:pPr>
    <w:rPr>
      <w:rFonts w:ascii="Times New Roman" w:hAnsi="Times New Roman"/>
      <w:szCs w:val="20"/>
      <w:lang w:eastAsia="en-GB"/>
    </w:rPr>
  </w:style>
  <w:style w:type="paragraph" w:customStyle="1" w:styleId="LetterNumbering">
    <w:name w:val="* Letter Numbering"/>
    <w:basedOn w:val="Normal"/>
    <w:qFormat/>
    <w:rsid w:val="00CD786C"/>
    <w:pPr>
      <w:numPr>
        <w:numId w:val="17"/>
      </w:numPr>
      <w:spacing w:before="140" w:after="140" w:line="290" w:lineRule="auto"/>
      <w:jc w:val="both"/>
    </w:pPr>
    <w:rPr>
      <w:szCs w:val="20"/>
    </w:rPr>
  </w:style>
  <w:style w:type="character" w:customStyle="1" w:styleId="FooterChar">
    <w:name w:val="Footer Char"/>
    <w:basedOn w:val="DefaultParagraphFont"/>
    <w:link w:val="Footer"/>
    <w:uiPriority w:val="99"/>
    <w:rsid w:val="00915508"/>
    <w:rPr>
      <w:rFonts w:ascii="Trebuchet MS" w:hAnsi="Trebuchet MS"/>
      <w:szCs w:val="24"/>
      <w:lang w:eastAsia="en-US"/>
    </w:rPr>
  </w:style>
  <w:style w:type="character" w:styleId="PageNumber">
    <w:name w:val="page number"/>
    <w:basedOn w:val="DefaultParagraphFont"/>
    <w:rsid w:val="00915508"/>
    <w:rPr>
      <w:rFonts w:ascii="Trebuchet MS" w:hAnsi="Trebuchet MS"/>
      <w:sz w:val="20"/>
    </w:rPr>
  </w:style>
  <w:style w:type="numbering" w:customStyle="1" w:styleId="AutoWilsonsNumbering">
    <w:name w:val="Auto Wilsons Numbering"/>
    <w:uiPriority w:val="99"/>
    <w:rsid w:val="0091550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624">
      <w:bodyDiv w:val="1"/>
      <w:marLeft w:val="0"/>
      <w:marRight w:val="0"/>
      <w:marTop w:val="0"/>
      <w:marBottom w:val="0"/>
      <w:divBdr>
        <w:top w:val="none" w:sz="0" w:space="0" w:color="auto"/>
        <w:left w:val="none" w:sz="0" w:space="0" w:color="auto"/>
        <w:bottom w:val="none" w:sz="0" w:space="0" w:color="auto"/>
        <w:right w:val="none" w:sz="0" w:space="0" w:color="auto"/>
      </w:divBdr>
      <w:divsChild>
        <w:div w:id="235827735">
          <w:marLeft w:val="0"/>
          <w:marRight w:val="0"/>
          <w:marTop w:val="0"/>
          <w:marBottom w:val="0"/>
          <w:divBdr>
            <w:top w:val="none" w:sz="0" w:space="0" w:color="auto"/>
            <w:left w:val="none" w:sz="0" w:space="0" w:color="auto"/>
            <w:bottom w:val="none" w:sz="0" w:space="0" w:color="auto"/>
            <w:right w:val="none" w:sz="0" w:space="0" w:color="auto"/>
          </w:divBdr>
          <w:divsChild>
            <w:div w:id="1603411243">
              <w:marLeft w:val="0"/>
              <w:marRight w:val="0"/>
              <w:marTop w:val="0"/>
              <w:marBottom w:val="0"/>
              <w:divBdr>
                <w:top w:val="none" w:sz="0" w:space="0" w:color="auto"/>
                <w:left w:val="none" w:sz="0" w:space="0" w:color="auto"/>
                <w:bottom w:val="none" w:sz="0" w:space="0" w:color="auto"/>
                <w:right w:val="none" w:sz="0" w:space="0" w:color="auto"/>
              </w:divBdr>
              <w:divsChild>
                <w:div w:id="1464731831">
                  <w:marLeft w:val="0"/>
                  <w:marRight w:val="0"/>
                  <w:marTop w:val="0"/>
                  <w:marBottom w:val="0"/>
                  <w:divBdr>
                    <w:top w:val="none" w:sz="0" w:space="0" w:color="auto"/>
                    <w:left w:val="none" w:sz="0" w:space="0" w:color="auto"/>
                    <w:bottom w:val="none" w:sz="0" w:space="0" w:color="auto"/>
                    <w:right w:val="none" w:sz="0" w:space="0" w:color="auto"/>
                  </w:divBdr>
                  <w:divsChild>
                    <w:div w:id="1687753845">
                      <w:marLeft w:val="0"/>
                      <w:marRight w:val="0"/>
                      <w:marTop w:val="0"/>
                      <w:marBottom w:val="0"/>
                      <w:divBdr>
                        <w:top w:val="none" w:sz="0" w:space="0" w:color="auto"/>
                        <w:left w:val="none" w:sz="0" w:space="0" w:color="auto"/>
                        <w:bottom w:val="none" w:sz="0" w:space="0" w:color="auto"/>
                        <w:right w:val="none" w:sz="0" w:space="0" w:color="auto"/>
                      </w:divBdr>
                      <w:divsChild>
                        <w:div w:id="1601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40606">
      <w:bodyDiv w:val="1"/>
      <w:marLeft w:val="0"/>
      <w:marRight w:val="0"/>
      <w:marTop w:val="0"/>
      <w:marBottom w:val="0"/>
      <w:divBdr>
        <w:top w:val="none" w:sz="0" w:space="0" w:color="auto"/>
        <w:left w:val="none" w:sz="0" w:space="0" w:color="auto"/>
        <w:bottom w:val="none" w:sz="0" w:space="0" w:color="auto"/>
        <w:right w:val="none" w:sz="0" w:space="0" w:color="auto"/>
      </w:divBdr>
      <w:divsChild>
        <w:div w:id="463694946">
          <w:marLeft w:val="0"/>
          <w:marRight w:val="0"/>
          <w:marTop w:val="0"/>
          <w:marBottom w:val="0"/>
          <w:divBdr>
            <w:top w:val="none" w:sz="0" w:space="0" w:color="auto"/>
            <w:left w:val="none" w:sz="0" w:space="0" w:color="auto"/>
            <w:bottom w:val="none" w:sz="0" w:space="0" w:color="auto"/>
            <w:right w:val="none" w:sz="0" w:space="0" w:color="auto"/>
          </w:divBdr>
          <w:divsChild>
            <w:div w:id="1751846236">
              <w:marLeft w:val="0"/>
              <w:marRight w:val="0"/>
              <w:marTop w:val="0"/>
              <w:marBottom w:val="0"/>
              <w:divBdr>
                <w:top w:val="none" w:sz="0" w:space="0" w:color="auto"/>
                <w:left w:val="none" w:sz="0" w:space="0" w:color="auto"/>
                <w:bottom w:val="none" w:sz="0" w:space="0" w:color="auto"/>
                <w:right w:val="none" w:sz="0" w:space="0" w:color="auto"/>
              </w:divBdr>
              <w:divsChild>
                <w:div w:id="1727096875">
                  <w:marLeft w:val="0"/>
                  <w:marRight w:val="0"/>
                  <w:marTop w:val="0"/>
                  <w:marBottom w:val="0"/>
                  <w:divBdr>
                    <w:top w:val="none" w:sz="0" w:space="0" w:color="auto"/>
                    <w:left w:val="none" w:sz="0" w:space="0" w:color="auto"/>
                    <w:bottom w:val="none" w:sz="0" w:space="0" w:color="auto"/>
                    <w:right w:val="none" w:sz="0" w:space="0" w:color="auto"/>
                  </w:divBdr>
                  <w:divsChild>
                    <w:div w:id="1020664089">
                      <w:marLeft w:val="0"/>
                      <w:marRight w:val="0"/>
                      <w:marTop w:val="0"/>
                      <w:marBottom w:val="0"/>
                      <w:divBdr>
                        <w:top w:val="none" w:sz="0" w:space="0" w:color="auto"/>
                        <w:left w:val="none" w:sz="0" w:space="0" w:color="auto"/>
                        <w:bottom w:val="none" w:sz="0" w:space="0" w:color="auto"/>
                        <w:right w:val="none" w:sz="0" w:space="0" w:color="auto"/>
                      </w:divBdr>
                      <w:divsChild>
                        <w:div w:id="2033148212">
                          <w:marLeft w:val="0"/>
                          <w:marRight w:val="0"/>
                          <w:marTop w:val="45"/>
                          <w:marBottom w:val="0"/>
                          <w:divBdr>
                            <w:top w:val="none" w:sz="0" w:space="0" w:color="auto"/>
                            <w:left w:val="none" w:sz="0" w:space="0" w:color="auto"/>
                            <w:bottom w:val="none" w:sz="0" w:space="0" w:color="auto"/>
                            <w:right w:val="none" w:sz="0" w:space="0" w:color="auto"/>
                          </w:divBdr>
                          <w:divsChild>
                            <w:div w:id="1593968473">
                              <w:marLeft w:val="0"/>
                              <w:marRight w:val="0"/>
                              <w:marTop w:val="0"/>
                              <w:marBottom w:val="0"/>
                              <w:divBdr>
                                <w:top w:val="none" w:sz="0" w:space="0" w:color="auto"/>
                                <w:left w:val="none" w:sz="0" w:space="0" w:color="auto"/>
                                <w:bottom w:val="none" w:sz="0" w:space="0" w:color="auto"/>
                                <w:right w:val="none" w:sz="0" w:space="0" w:color="auto"/>
                              </w:divBdr>
                              <w:divsChild>
                                <w:div w:id="1174144436">
                                  <w:marLeft w:val="2070"/>
                                  <w:marRight w:val="3810"/>
                                  <w:marTop w:val="0"/>
                                  <w:marBottom w:val="0"/>
                                  <w:divBdr>
                                    <w:top w:val="none" w:sz="0" w:space="0" w:color="auto"/>
                                    <w:left w:val="none" w:sz="0" w:space="0" w:color="auto"/>
                                    <w:bottom w:val="none" w:sz="0" w:space="0" w:color="auto"/>
                                    <w:right w:val="none" w:sz="0" w:space="0" w:color="auto"/>
                                  </w:divBdr>
                                  <w:divsChild>
                                    <w:div w:id="430245013">
                                      <w:marLeft w:val="0"/>
                                      <w:marRight w:val="0"/>
                                      <w:marTop w:val="0"/>
                                      <w:marBottom w:val="0"/>
                                      <w:divBdr>
                                        <w:top w:val="none" w:sz="0" w:space="0" w:color="auto"/>
                                        <w:left w:val="none" w:sz="0" w:space="0" w:color="auto"/>
                                        <w:bottom w:val="none" w:sz="0" w:space="0" w:color="auto"/>
                                        <w:right w:val="none" w:sz="0" w:space="0" w:color="auto"/>
                                      </w:divBdr>
                                      <w:divsChild>
                                        <w:div w:id="149832142">
                                          <w:marLeft w:val="0"/>
                                          <w:marRight w:val="0"/>
                                          <w:marTop w:val="0"/>
                                          <w:marBottom w:val="0"/>
                                          <w:divBdr>
                                            <w:top w:val="none" w:sz="0" w:space="0" w:color="auto"/>
                                            <w:left w:val="none" w:sz="0" w:space="0" w:color="auto"/>
                                            <w:bottom w:val="none" w:sz="0" w:space="0" w:color="auto"/>
                                            <w:right w:val="none" w:sz="0" w:space="0" w:color="auto"/>
                                          </w:divBdr>
                                          <w:divsChild>
                                            <w:div w:id="204492299">
                                              <w:marLeft w:val="0"/>
                                              <w:marRight w:val="0"/>
                                              <w:marTop w:val="0"/>
                                              <w:marBottom w:val="0"/>
                                              <w:divBdr>
                                                <w:top w:val="none" w:sz="0" w:space="0" w:color="auto"/>
                                                <w:left w:val="none" w:sz="0" w:space="0" w:color="auto"/>
                                                <w:bottom w:val="none" w:sz="0" w:space="0" w:color="auto"/>
                                                <w:right w:val="none" w:sz="0" w:space="0" w:color="auto"/>
                                              </w:divBdr>
                                              <w:divsChild>
                                                <w:div w:id="1249117074">
                                                  <w:marLeft w:val="0"/>
                                                  <w:marRight w:val="0"/>
                                                  <w:marTop w:val="0"/>
                                                  <w:marBottom w:val="0"/>
                                                  <w:divBdr>
                                                    <w:top w:val="none" w:sz="0" w:space="0" w:color="auto"/>
                                                    <w:left w:val="none" w:sz="0" w:space="0" w:color="auto"/>
                                                    <w:bottom w:val="none" w:sz="0" w:space="0" w:color="auto"/>
                                                    <w:right w:val="none" w:sz="0" w:space="0" w:color="auto"/>
                                                  </w:divBdr>
                                                  <w:divsChild>
                                                    <w:div w:id="50735549">
                                                      <w:marLeft w:val="0"/>
                                                      <w:marRight w:val="0"/>
                                                      <w:marTop w:val="0"/>
                                                      <w:marBottom w:val="345"/>
                                                      <w:divBdr>
                                                        <w:top w:val="none" w:sz="0" w:space="0" w:color="auto"/>
                                                        <w:left w:val="none" w:sz="0" w:space="0" w:color="auto"/>
                                                        <w:bottom w:val="none" w:sz="0" w:space="0" w:color="auto"/>
                                                        <w:right w:val="none" w:sz="0" w:space="0" w:color="auto"/>
                                                      </w:divBdr>
                                                      <w:divsChild>
                                                        <w:div w:id="24793370">
                                                          <w:marLeft w:val="0"/>
                                                          <w:marRight w:val="0"/>
                                                          <w:marTop w:val="100"/>
                                                          <w:marBottom w:val="100"/>
                                                          <w:divBdr>
                                                            <w:top w:val="none" w:sz="0" w:space="0" w:color="auto"/>
                                                            <w:left w:val="none" w:sz="0" w:space="0" w:color="auto"/>
                                                            <w:bottom w:val="none" w:sz="0" w:space="0" w:color="auto"/>
                                                            <w:right w:val="none" w:sz="0" w:space="0" w:color="auto"/>
                                                          </w:divBdr>
                                                          <w:divsChild>
                                                            <w:div w:id="977611108">
                                                              <w:marLeft w:val="0"/>
                                                              <w:marRight w:val="0"/>
                                                              <w:marTop w:val="0"/>
                                                              <w:marBottom w:val="0"/>
                                                              <w:divBdr>
                                                                <w:top w:val="none" w:sz="0" w:space="0" w:color="auto"/>
                                                                <w:left w:val="none" w:sz="0" w:space="0" w:color="auto"/>
                                                                <w:bottom w:val="none" w:sz="0" w:space="0" w:color="auto"/>
                                                                <w:right w:val="none" w:sz="0" w:space="0" w:color="auto"/>
                                                              </w:divBdr>
                                                              <w:divsChild>
                                                                <w:div w:id="971060476">
                                                                  <w:marLeft w:val="0"/>
                                                                  <w:marRight w:val="0"/>
                                                                  <w:marTop w:val="0"/>
                                                                  <w:marBottom w:val="0"/>
                                                                  <w:divBdr>
                                                                    <w:top w:val="none" w:sz="0" w:space="0" w:color="auto"/>
                                                                    <w:left w:val="none" w:sz="0" w:space="0" w:color="auto"/>
                                                                    <w:bottom w:val="none" w:sz="0" w:space="0" w:color="auto"/>
                                                                    <w:right w:val="none" w:sz="0" w:space="0" w:color="auto"/>
                                                                  </w:divBdr>
                                                                  <w:divsChild>
                                                                    <w:div w:id="1746953598">
                                                                      <w:marLeft w:val="0"/>
                                                                      <w:marRight w:val="0"/>
                                                                      <w:marTop w:val="0"/>
                                                                      <w:marBottom w:val="0"/>
                                                                      <w:divBdr>
                                                                        <w:top w:val="none" w:sz="0" w:space="0" w:color="auto"/>
                                                                        <w:left w:val="none" w:sz="0" w:space="0" w:color="auto"/>
                                                                        <w:bottom w:val="none" w:sz="0" w:space="0" w:color="auto"/>
                                                                        <w:right w:val="none" w:sz="0" w:space="0" w:color="auto"/>
                                                                      </w:divBdr>
                                                                      <w:divsChild>
                                                                        <w:div w:id="5019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8579434">
          <w:marLeft w:val="0"/>
          <w:marRight w:val="0"/>
          <w:marTop w:val="0"/>
          <w:marBottom w:val="0"/>
          <w:divBdr>
            <w:top w:val="none" w:sz="0" w:space="0" w:color="auto"/>
            <w:left w:val="none" w:sz="0" w:space="0" w:color="auto"/>
            <w:bottom w:val="none" w:sz="0" w:space="0" w:color="auto"/>
            <w:right w:val="none" w:sz="0" w:space="0" w:color="auto"/>
          </w:divBdr>
          <w:divsChild>
            <w:div w:id="1016006919">
              <w:marLeft w:val="0"/>
              <w:marRight w:val="0"/>
              <w:marTop w:val="0"/>
              <w:marBottom w:val="0"/>
              <w:divBdr>
                <w:top w:val="none" w:sz="0" w:space="0" w:color="auto"/>
                <w:left w:val="none" w:sz="0" w:space="0" w:color="auto"/>
                <w:bottom w:val="none" w:sz="0" w:space="0" w:color="auto"/>
                <w:right w:val="none" w:sz="0" w:space="0" w:color="auto"/>
              </w:divBdr>
              <w:divsChild>
                <w:div w:id="1995178389">
                  <w:marLeft w:val="0"/>
                  <w:marRight w:val="0"/>
                  <w:marTop w:val="0"/>
                  <w:marBottom w:val="0"/>
                  <w:divBdr>
                    <w:top w:val="none" w:sz="0" w:space="0" w:color="auto"/>
                    <w:left w:val="none" w:sz="0" w:space="0" w:color="auto"/>
                    <w:bottom w:val="none" w:sz="0" w:space="0" w:color="auto"/>
                    <w:right w:val="none" w:sz="0" w:space="0" w:color="auto"/>
                  </w:divBdr>
                  <w:divsChild>
                    <w:div w:id="1373962446">
                      <w:marLeft w:val="0"/>
                      <w:marRight w:val="0"/>
                      <w:marTop w:val="0"/>
                      <w:marBottom w:val="0"/>
                      <w:divBdr>
                        <w:top w:val="none" w:sz="0" w:space="0" w:color="auto"/>
                        <w:left w:val="none" w:sz="0" w:space="0" w:color="auto"/>
                        <w:bottom w:val="none" w:sz="0" w:space="0" w:color="auto"/>
                        <w:right w:val="none" w:sz="0" w:space="0" w:color="auto"/>
                      </w:divBdr>
                      <w:divsChild>
                        <w:div w:id="990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450">
      <w:bodyDiv w:val="1"/>
      <w:marLeft w:val="0"/>
      <w:marRight w:val="0"/>
      <w:marTop w:val="0"/>
      <w:marBottom w:val="0"/>
      <w:divBdr>
        <w:top w:val="none" w:sz="0" w:space="0" w:color="auto"/>
        <w:left w:val="none" w:sz="0" w:space="0" w:color="auto"/>
        <w:bottom w:val="none" w:sz="0" w:space="0" w:color="auto"/>
        <w:right w:val="none" w:sz="0" w:space="0" w:color="auto"/>
      </w:divBdr>
      <w:divsChild>
        <w:div w:id="43019086">
          <w:marLeft w:val="0"/>
          <w:marRight w:val="0"/>
          <w:marTop w:val="0"/>
          <w:marBottom w:val="0"/>
          <w:divBdr>
            <w:top w:val="none" w:sz="0" w:space="0" w:color="auto"/>
            <w:left w:val="none" w:sz="0" w:space="0" w:color="auto"/>
            <w:bottom w:val="none" w:sz="0" w:space="0" w:color="auto"/>
            <w:right w:val="none" w:sz="0" w:space="0" w:color="auto"/>
          </w:divBdr>
          <w:divsChild>
            <w:div w:id="1177619627">
              <w:marLeft w:val="0"/>
              <w:marRight w:val="0"/>
              <w:marTop w:val="0"/>
              <w:marBottom w:val="0"/>
              <w:divBdr>
                <w:top w:val="none" w:sz="0" w:space="0" w:color="auto"/>
                <w:left w:val="none" w:sz="0" w:space="0" w:color="auto"/>
                <w:bottom w:val="none" w:sz="0" w:space="0" w:color="auto"/>
                <w:right w:val="none" w:sz="0" w:space="0" w:color="auto"/>
              </w:divBdr>
              <w:divsChild>
                <w:div w:id="254483680">
                  <w:marLeft w:val="0"/>
                  <w:marRight w:val="0"/>
                  <w:marTop w:val="0"/>
                  <w:marBottom w:val="0"/>
                  <w:divBdr>
                    <w:top w:val="none" w:sz="0" w:space="0" w:color="auto"/>
                    <w:left w:val="none" w:sz="0" w:space="0" w:color="auto"/>
                    <w:bottom w:val="none" w:sz="0" w:space="0" w:color="auto"/>
                    <w:right w:val="none" w:sz="0" w:space="0" w:color="auto"/>
                  </w:divBdr>
                  <w:divsChild>
                    <w:div w:id="194084082">
                      <w:marLeft w:val="0"/>
                      <w:marRight w:val="0"/>
                      <w:marTop w:val="0"/>
                      <w:marBottom w:val="0"/>
                      <w:divBdr>
                        <w:top w:val="none" w:sz="0" w:space="0" w:color="auto"/>
                        <w:left w:val="none" w:sz="0" w:space="0" w:color="auto"/>
                        <w:bottom w:val="none" w:sz="0" w:space="0" w:color="auto"/>
                        <w:right w:val="none" w:sz="0" w:space="0" w:color="auto"/>
                      </w:divBdr>
                      <w:divsChild>
                        <w:div w:id="1432436093">
                          <w:marLeft w:val="0"/>
                          <w:marRight w:val="0"/>
                          <w:marTop w:val="45"/>
                          <w:marBottom w:val="0"/>
                          <w:divBdr>
                            <w:top w:val="none" w:sz="0" w:space="0" w:color="auto"/>
                            <w:left w:val="none" w:sz="0" w:space="0" w:color="auto"/>
                            <w:bottom w:val="none" w:sz="0" w:space="0" w:color="auto"/>
                            <w:right w:val="none" w:sz="0" w:space="0" w:color="auto"/>
                          </w:divBdr>
                          <w:divsChild>
                            <w:div w:id="1230266210">
                              <w:marLeft w:val="0"/>
                              <w:marRight w:val="0"/>
                              <w:marTop w:val="0"/>
                              <w:marBottom w:val="0"/>
                              <w:divBdr>
                                <w:top w:val="none" w:sz="0" w:space="0" w:color="auto"/>
                                <w:left w:val="none" w:sz="0" w:space="0" w:color="auto"/>
                                <w:bottom w:val="none" w:sz="0" w:space="0" w:color="auto"/>
                                <w:right w:val="none" w:sz="0" w:space="0" w:color="auto"/>
                              </w:divBdr>
                              <w:divsChild>
                                <w:div w:id="2060861053">
                                  <w:marLeft w:val="2070"/>
                                  <w:marRight w:val="3810"/>
                                  <w:marTop w:val="0"/>
                                  <w:marBottom w:val="0"/>
                                  <w:divBdr>
                                    <w:top w:val="none" w:sz="0" w:space="0" w:color="auto"/>
                                    <w:left w:val="none" w:sz="0" w:space="0" w:color="auto"/>
                                    <w:bottom w:val="none" w:sz="0" w:space="0" w:color="auto"/>
                                    <w:right w:val="none" w:sz="0" w:space="0" w:color="auto"/>
                                  </w:divBdr>
                                  <w:divsChild>
                                    <w:div w:id="681050325">
                                      <w:marLeft w:val="0"/>
                                      <w:marRight w:val="0"/>
                                      <w:marTop w:val="0"/>
                                      <w:marBottom w:val="0"/>
                                      <w:divBdr>
                                        <w:top w:val="none" w:sz="0" w:space="0" w:color="auto"/>
                                        <w:left w:val="none" w:sz="0" w:space="0" w:color="auto"/>
                                        <w:bottom w:val="none" w:sz="0" w:space="0" w:color="auto"/>
                                        <w:right w:val="none" w:sz="0" w:space="0" w:color="auto"/>
                                      </w:divBdr>
                                      <w:divsChild>
                                        <w:div w:id="1433866355">
                                          <w:marLeft w:val="0"/>
                                          <w:marRight w:val="0"/>
                                          <w:marTop w:val="0"/>
                                          <w:marBottom w:val="0"/>
                                          <w:divBdr>
                                            <w:top w:val="none" w:sz="0" w:space="0" w:color="auto"/>
                                            <w:left w:val="none" w:sz="0" w:space="0" w:color="auto"/>
                                            <w:bottom w:val="none" w:sz="0" w:space="0" w:color="auto"/>
                                            <w:right w:val="none" w:sz="0" w:space="0" w:color="auto"/>
                                          </w:divBdr>
                                          <w:divsChild>
                                            <w:div w:id="943612030">
                                              <w:marLeft w:val="0"/>
                                              <w:marRight w:val="0"/>
                                              <w:marTop w:val="0"/>
                                              <w:marBottom w:val="0"/>
                                              <w:divBdr>
                                                <w:top w:val="none" w:sz="0" w:space="0" w:color="auto"/>
                                                <w:left w:val="none" w:sz="0" w:space="0" w:color="auto"/>
                                                <w:bottom w:val="none" w:sz="0" w:space="0" w:color="auto"/>
                                                <w:right w:val="none" w:sz="0" w:space="0" w:color="auto"/>
                                              </w:divBdr>
                                              <w:divsChild>
                                                <w:div w:id="1752044807">
                                                  <w:marLeft w:val="0"/>
                                                  <w:marRight w:val="0"/>
                                                  <w:marTop w:val="0"/>
                                                  <w:marBottom w:val="0"/>
                                                  <w:divBdr>
                                                    <w:top w:val="none" w:sz="0" w:space="0" w:color="auto"/>
                                                    <w:left w:val="none" w:sz="0" w:space="0" w:color="auto"/>
                                                    <w:bottom w:val="none" w:sz="0" w:space="0" w:color="auto"/>
                                                    <w:right w:val="none" w:sz="0" w:space="0" w:color="auto"/>
                                                  </w:divBdr>
                                                  <w:divsChild>
                                                    <w:div w:id="1746605584">
                                                      <w:marLeft w:val="0"/>
                                                      <w:marRight w:val="0"/>
                                                      <w:marTop w:val="0"/>
                                                      <w:marBottom w:val="345"/>
                                                      <w:divBdr>
                                                        <w:top w:val="none" w:sz="0" w:space="0" w:color="auto"/>
                                                        <w:left w:val="none" w:sz="0" w:space="0" w:color="auto"/>
                                                        <w:bottom w:val="none" w:sz="0" w:space="0" w:color="auto"/>
                                                        <w:right w:val="none" w:sz="0" w:space="0" w:color="auto"/>
                                                      </w:divBdr>
                                                      <w:divsChild>
                                                        <w:div w:id="1173959399">
                                                          <w:marLeft w:val="0"/>
                                                          <w:marRight w:val="0"/>
                                                          <w:marTop w:val="100"/>
                                                          <w:marBottom w:val="100"/>
                                                          <w:divBdr>
                                                            <w:top w:val="none" w:sz="0" w:space="0" w:color="auto"/>
                                                            <w:left w:val="none" w:sz="0" w:space="0" w:color="auto"/>
                                                            <w:bottom w:val="none" w:sz="0" w:space="0" w:color="auto"/>
                                                            <w:right w:val="none" w:sz="0" w:space="0" w:color="auto"/>
                                                          </w:divBdr>
                                                          <w:divsChild>
                                                            <w:div w:id="955256942">
                                                              <w:marLeft w:val="0"/>
                                                              <w:marRight w:val="0"/>
                                                              <w:marTop w:val="0"/>
                                                              <w:marBottom w:val="0"/>
                                                              <w:divBdr>
                                                                <w:top w:val="none" w:sz="0" w:space="0" w:color="auto"/>
                                                                <w:left w:val="none" w:sz="0" w:space="0" w:color="auto"/>
                                                                <w:bottom w:val="none" w:sz="0" w:space="0" w:color="auto"/>
                                                                <w:right w:val="none" w:sz="0" w:space="0" w:color="auto"/>
                                                              </w:divBdr>
                                                              <w:divsChild>
                                                                <w:div w:id="1376389536">
                                                                  <w:marLeft w:val="0"/>
                                                                  <w:marRight w:val="0"/>
                                                                  <w:marTop w:val="0"/>
                                                                  <w:marBottom w:val="0"/>
                                                                  <w:divBdr>
                                                                    <w:top w:val="none" w:sz="0" w:space="0" w:color="auto"/>
                                                                    <w:left w:val="none" w:sz="0" w:space="0" w:color="auto"/>
                                                                    <w:bottom w:val="none" w:sz="0" w:space="0" w:color="auto"/>
                                                                    <w:right w:val="none" w:sz="0" w:space="0" w:color="auto"/>
                                                                  </w:divBdr>
                                                                  <w:divsChild>
                                                                    <w:div w:id="606083176">
                                                                      <w:marLeft w:val="0"/>
                                                                      <w:marRight w:val="0"/>
                                                                      <w:marTop w:val="0"/>
                                                                      <w:marBottom w:val="0"/>
                                                                      <w:divBdr>
                                                                        <w:top w:val="none" w:sz="0" w:space="0" w:color="auto"/>
                                                                        <w:left w:val="none" w:sz="0" w:space="0" w:color="auto"/>
                                                                        <w:bottom w:val="none" w:sz="0" w:space="0" w:color="auto"/>
                                                                        <w:right w:val="none" w:sz="0" w:space="0" w:color="auto"/>
                                                                      </w:divBdr>
                                                                      <w:divsChild>
                                                                        <w:div w:id="9398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84098">
      <w:bodyDiv w:val="1"/>
      <w:marLeft w:val="0"/>
      <w:marRight w:val="0"/>
      <w:marTop w:val="0"/>
      <w:marBottom w:val="0"/>
      <w:divBdr>
        <w:top w:val="none" w:sz="0" w:space="0" w:color="auto"/>
        <w:left w:val="none" w:sz="0" w:space="0" w:color="auto"/>
        <w:bottom w:val="none" w:sz="0" w:space="0" w:color="auto"/>
        <w:right w:val="none" w:sz="0" w:space="0" w:color="auto"/>
      </w:divBdr>
      <w:divsChild>
        <w:div w:id="1868132102">
          <w:marLeft w:val="0"/>
          <w:marRight w:val="0"/>
          <w:marTop w:val="0"/>
          <w:marBottom w:val="0"/>
          <w:divBdr>
            <w:top w:val="none" w:sz="0" w:space="0" w:color="auto"/>
            <w:left w:val="none" w:sz="0" w:space="0" w:color="auto"/>
            <w:bottom w:val="none" w:sz="0" w:space="0" w:color="auto"/>
            <w:right w:val="none" w:sz="0" w:space="0" w:color="auto"/>
          </w:divBdr>
          <w:divsChild>
            <w:div w:id="601378017">
              <w:marLeft w:val="0"/>
              <w:marRight w:val="0"/>
              <w:marTop w:val="0"/>
              <w:marBottom w:val="0"/>
              <w:divBdr>
                <w:top w:val="none" w:sz="0" w:space="0" w:color="auto"/>
                <w:left w:val="none" w:sz="0" w:space="0" w:color="auto"/>
                <w:bottom w:val="none" w:sz="0" w:space="0" w:color="auto"/>
                <w:right w:val="none" w:sz="0" w:space="0" w:color="auto"/>
              </w:divBdr>
              <w:divsChild>
                <w:div w:id="649552580">
                  <w:marLeft w:val="0"/>
                  <w:marRight w:val="0"/>
                  <w:marTop w:val="0"/>
                  <w:marBottom w:val="0"/>
                  <w:divBdr>
                    <w:top w:val="none" w:sz="0" w:space="0" w:color="auto"/>
                    <w:left w:val="none" w:sz="0" w:space="0" w:color="auto"/>
                    <w:bottom w:val="none" w:sz="0" w:space="0" w:color="auto"/>
                    <w:right w:val="none" w:sz="0" w:space="0" w:color="auto"/>
                  </w:divBdr>
                  <w:divsChild>
                    <w:div w:id="121731181">
                      <w:marLeft w:val="0"/>
                      <w:marRight w:val="0"/>
                      <w:marTop w:val="0"/>
                      <w:marBottom w:val="0"/>
                      <w:divBdr>
                        <w:top w:val="none" w:sz="0" w:space="0" w:color="auto"/>
                        <w:left w:val="none" w:sz="0" w:space="0" w:color="auto"/>
                        <w:bottom w:val="none" w:sz="0" w:space="0" w:color="auto"/>
                        <w:right w:val="none" w:sz="0" w:space="0" w:color="auto"/>
                      </w:divBdr>
                      <w:divsChild>
                        <w:div w:id="62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7EDA-621C-42EC-BBCE-53664146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53827000</Template>
  <TotalTime>0</TotalTime>
  <Pages>3</Pages>
  <Words>662</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BROAD CHALKE PARISH COUNCIL</vt:lpstr>
    </vt:vector>
  </TitlesOfParts>
  <Company>Wilsons</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CHALKE PARISH COUNCIL</dc:title>
  <dc:creator>Laura George</dc:creator>
  <cp:lastModifiedBy>Stephen Whitmore</cp:lastModifiedBy>
  <cp:revision>2</cp:revision>
  <cp:lastPrinted>2016-02-08T15:00:00Z</cp:lastPrinted>
  <dcterms:created xsi:type="dcterms:W3CDTF">2016-02-19T16:51:00Z</dcterms:created>
  <dcterms:modified xsi:type="dcterms:W3CDTF">2016-02-19T16:51:00Z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PERSONAL.SWHITMORE\6553325.1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